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033"/>
        <w:gridCol w:w="4625"/>
      </w:tblGrid>
      <w:tr w:rsidR="00D2726D" w14:paraId="4A513EAE" w14:textId="77777777" w:rsidTr="006B0B88">
        <w:trPr>
          <w:cantSplit/>
          <w:trHeight w:val="100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B0B13" w14:textId="6996DC1B" w:rsidR="00D2726D" w:rsidRDefault="00B16878">
            <w:pPr>
              <w:pStyle w:val="Standard"/>
              <w:jc w:val="center"/>
            </w:pPr>
            <w:bookmarkStart w:id="0" w:name="_GoBack"/>
            <w:bookmarkEnd w:id="0"/>
            <w:r w:rsidRPr="00924A04">
              <w:rPr>
                <w:noProof/>
                <w:lang w:bidi="ar-SA"/>
              </w:rPr>
              <w:drawing>
                <wp:inline distT="0" distB="0" distL="0" distR="0" wp14:anchorId="5B86DA0A" wp14:editId="5F67907E">
                  <wp:extent cx="1743075" cy="762000"/>
                  <wp:effectExtent l="0" t="0" r="9525" b="0"/>
                  <wp:docPr id="1" name="Image 1" descr="https://intranet.hauts-de-seine.fr/fileadmin/user_upload/Ressources/Supports/Communication/Charte_graphique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https://intranet.hauts-de-seine.fr/fileadmin/user_upload/Ressources/Supports/Communication/Charte_graphique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4C047" w14:textId="006877CE" w:rsidR="00D2726D" w:rsidRDefault="00DF2F26" w:rsidP="00A3695C">
            <w:pPr>
              <w:pStyle w:val="Titre1"/>
              <w:rPr>
                <w:rFonts w:ascii="Verdana" w:hAnsi="Verdana"/>
                <w:bCs w:val="0"/>
                <w:sz w:val="28"/>
                <w:szCs w:val="28"/>
              </w:rPr>
            </w:pPr>
            <w:r>
              <w:rPr>
                <w:rFonts w:ascii="Verdana" w:hAnsi="Verdana"/>
                <w:bCs w:val="0"/>
                <w:sz w:val="28"/>
                <w:szCs w:val="28"/>
              </w:rPr>
              <w:t>Intitulé du poste :</w:t>
            </w:r>
            <w:r w:rsidR="00940A0C">
              <w:rPr>
                <w:rFonts w:ascii="Verdana" w:hAnsi="Verdana"/>
                <w:bCs w:val="0"/>
                <w:sz w:val="28"/>
                <w:szCs w:val="28"/>
              </w:rPr>
              <w:t xml:space="preserve"> </w:t>
            </w:r>
            <w:r w:rsidR="00013D8C">
              <w:rPr>
                <w:rFonts w:ascii="Verdana" w:hAnsi="Verdana"/>
                <w:bCs w:val="0"/>
                <w:sz w:val="28"/>
                <w:szCs w:val="28"/>
              </w:rPr>
              <w:t xml:space="preserve">Apprenti </w:t>
            </w:r>
            <w:r w:rsidR="00DD6CB2">
              <w:rPr>
                <w:rFonts w:ascii="Verdana" w:hAnsi="Verdana"/>
                <w:bCs w:val="0"/>
                <w:sz w:val="28"/>
                <w:szCs w:val="28"/>
              </w:rPr>
              <w:t xml:space="preserve">chargé de mission Evènementiels </w:t>
            </w:r>
            <w:r w:rsidR="00013D8C">
              <w:rPr>
                <w:rFonts w:ascii="Verdana" w:hAnsi="Verdana"/>
                <w:bCs w:val="0"/>
                <w:sz w:val="28"/>
                <w:szCs w:val="28"/>
              </w:rPr>
              <w:t>environnement</w:t>
            </w:r>
            <w:r w:rsidR="00DD6CB2">
              <w:rPr>
                <w:rFonts w:ascii="Verdana" w:hAnsi="Verdana"/>
                <w:bCs w:val="0"/>
                <w:sz w:val="28"/>
                <w:szCs w:val="28"/>
              </w:rPr>
              <w:t xml:space="preserve"> &amp; développement durable</w:t>
            </w:r>
          </w:p>
        </w:tc>
      </w:tr>
      <w:tr w:rsidR="00D16AC7" w14:paraId="549C629A" w14:textId="77777777" w:rsidTr="006B0B88">
        <w:trPr>
          <w:trHeight w:val="632"/>
        </w:trPr>
        <w:tc>
          <w:tcPr>
            <w:tcW w:w="48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E7FB7" w14:textId="46A0709D" w:rsidR="00D16AC7" w:rsidRPr="006B0B88" w:rsidRDefault="00D16AC7" w:rsidP="006B0B88">
            <w:pPr>
              <w:pStyle w:val="Standard"/>
              <w:rPr>
                <w:rFonts w:ascii="Arial" w:hAnsi="Arial" w:cs="Arial"/>
                <w:iCs/>
                <w:sz w:val="20"/>
                <w:szCs w:val="20"/>
              </w:rPr>
            </w:pPr>
            <w:r w:rsidRPr="006B0B88">
              <w:rPr>
                <w:rFonts w:ascii="Arial" w:hAnsi="Arial" w:cs="Arial"/>
                <w:iCs/>
                <w:sz w:val="20"/>
                <w:szCs w:val="20"/>
              </w:rPr>
              <w:t xml:space="preserve">Ordre de priorisation </w:t>
            </w:r>
            <w:r w:rsidR="0009017F" w:rsidRPr="006B0B88"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Pr="006B0B88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="00B6276E" w:rsidRPr="006B0B88">
              <w:rPr>
                <w:rFonts w:ascii="Arial" w:hAnsi="Arial" w:cs="Arial"/>
                <w:iCs/>
                <w:sz w:val="20"/>
                <w:szCs w:val="20"/>
              </w:rPr>
              <w:t xml:space="preserve"> la de</w:t>
            </w:r>
            <w:r w:rsidRPr="006B0B88">
              <w:rPr>
                <w:rFonts w:ascii="Arial" w:hAnsi="Arial" w:cs="Arial"/>
                <w:iCs/>
                <w:sz w:val="20"/>
                <w:szCs w:val="20"/>
              </w:rPr>
              <w:t xml:space="preserve">mande </w:t>
            </w:r>
            <w:r w:rsidR="00B6276E" w:rsidRPr="006B0B88">
              <w:rPr>
                <w:rFonts w:ascii="Arial" w:hAnsi="Arial" w:cs="Arial"/>
                <w:iCs/>
                <w:sz w:val="20"/>
                <w:szCs w:val="20"/>
              </w:rPr>
              <w:t>(sur l’ensemble des demandes du pôle)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D6558A" w14:textId="77777777" w:rsidR="00D16AC7" w:rsidRPr="006B0B88" w:rsidRDefault="00D16AC7">
            <w:pPr>
              <w:pStyle w:val="Standard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16AC7" w14:paraId="4F88A4AC" w14:textId="77777777" w:rsidTr="006B0B88">
        <w:trPr>
          <w:trHeight w:val="738"/>
        </w:trPr>
        <w:tc>
          <w:tcPr>
            <w:tcW w:w="9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E2CE7" w14:textId="77777777" w:rsidR="00D16AC7" w:rsidRDefault="00E3653C" w:rsidP="006B0B88">
            <w:pPr>
              <w:pStyle w:val="Standard"/>
              <w:rPr>
                <w:rFonts w:ascii="Arial" w:hAnsi="Arial" w:cs="Arial"/>
                <w:iCs/>
                <w:sz w:val="20"/>
                <w:szCs w:val="20"/>
              </w:rPr>
            </w:pPr>
            <w:r w:rsidRPr="006B0B88">
              <w:rPr>
                <w:rFonts w:ascii="Arial" w:hAnsi="Arial" w:cs="Arial"/>
                <w:iCs/>
                <w:sz w:val="20"/>
                <w:szCs w:val="20"/>
              </w:rPr>
              <w:t>Motivations, contexte</w:t>
            </w:r>
            <w:r w:rsidR="00D16AC7" w:rsidRPr="006B0B88">
              <w:rPr>
                <w:rFonts w:ascii="Arial" w:hAnsi="Arial" w:cs="Arial"/>
                <w:iCs/>
                <w:sz w:val="20"/>
                <w:szCs w:val="20"/>
              </w:rPr>
              <w:t xml:space="preserve"> de la demande et de la priorisation</w:t>
            </w:r>
            <w:r w:rsidR="0009017F" w:rsidRPr="006B0B88">
              <w:rPr>
                <w:rFonts w:ascii="Arial" w:hAnsi="Arial" w:cs="Arial"/>
                <w:iCs/>
                <w:sz w:val="20"/>
                <w:szCs w:val="20"/>
              </w:rPr>
              <w:t> :</w:t>
            </w:r>
          </w:p>
          <w:p w14:paraId="0E7F9520" w14:textId="5989C497" w:rsidR="001D42CD" w:rsidRPr="006B0B88" w:rsidRDefault="00734E47" w:rsidP="006B0B88">
            <w:pPr>
              <w:pStyle w:val="Standard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L’unité souhaite monter en puissance sur la sensibilisation à l’environnement et au développ</w:t>
            </w:r>
            <w:r w:rsidR="009E42A1">
              <w:rPr>
                <w:rFonts w:ascii="Arial" w:hAnsi="Arial" w:cs="Arial"/>
                <w:iCs/>
                <w:sz w:val="20"/>
                <w:szCs w:val="20"/>
              </w:rPr>
              <w:t xml:space="preserve">ement durable et notamment diversifier les publics cibles. Il y a donc un réel besoin de renforcer les moyens humains dédiés à cette mission. D’autre part, l’objectif du service SEPPE et plus largement de la Direction DPPE pour cette année est </w:t>
            </w:r>
            <w:r w:rsidR="009E42A1">
              <w:rPr>
                <w:rFonts w:ascii="Arial" w:hAnsi="Arial" w:cs="Arial"/>
                <w:sz w:val="20"/>
                <w:szCs w:val="20"/>
              </w:rPr>
              <w:t>de p</w:t>
            </w:r>
            <w:r w:rsidR="009E42A1" w:rsidRPr="009E42A1">
              <w:rPr>
                <w:rFonts w:ascii="Arial" w:hAnsi="Arial" w:cs="Arial"/>
                <w:sz w:val="20"/>
                <w:szCs w:val="20"/>
              </w:rPr>
              <w:t>romouvoir nos métiers et l'action départementale auprès</w:t>
            </w:r>
            <w:r w:rsidR="009E42A1">
              <w:rPr>
                <w:rFonts w:ascii="Arial" w:hAnsi="Arial" w:cs="Arial"/>
                <w:sz w:val="20"/>
                <w:szCs w:val="20"/>
              </w:rPr>
              <w:t xml:space="preserve"> des jeunes et </w:t>
            </w:r>
            <w:r w:rsidR="009E42A1" w:rsidRPr="009E42A1">
              <w:rPr>
                <w:rFonts w:ascii="Arial" w:hAnsi="Arial" w:cs="Arial"/>
                <w:sz w:val="20"/>
                <w:szCs w:val="20"/>
              </w:rPr>
              <w:t>des étudiants en particulier en leur offrant des apprentissages ou des stages.</w:t>
            </w:r>
            <w:r w:rsidR="009E42A1">
              <w:rPr>
                <w:rFonts w:ascii="Arial" w:hAnsi="Arial" w:cs="Arial"/>
                <w:sz w:val="20"/>
                <w:szCs w:val="20"/>
              </w:rPr>
              <w:t xml:space="preserve"> Cette offre d’alternance répond pleinement à cet objectif. </w:t>
            </w:r>
          </w:p>
        </w:tc>
      </w:tr>
      <w:tr w:rsidR="00E3653C" w14:paraId="627AAE9E" w14:textId="77777777" w:rsidTr="006B0B88">
        <w:trPr>
          <w:trHeight w:val="578"/>
        </w:trPr>
        <w:tc>
          <w:tcPr>
            <w:tcW w:w="9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22F3A" w14:textId="7BCED7D3" w:rsidR="00E3653C" w:rsidRPr="006B0B88" w:rsidRDefault="006B0B88" w:rsidP="00DD6CB2">
            <w:pPr>
              <w:pStyle w:val="Standard"/>
              <w:rPr>
                <w:rFonts w:ascii="Arial" w:hAnsi="Arial" w:cs="Arial"/>
                <w:iCs/>
                <w:sz w:val="20"/>
                <w:szCs w:val="20"/>
              </w:rPr>
            </w:pPr>
            <w:r w:rsidRPr="006B0B88">
              <w:rPr>
                <w:rFonts w:ascii="Arial" w:hAnsi="Arial" w:cs="Arial"/>
                <w:sz w:val="20"/>
                <w:szCs w:val="20"/>
              </w:rPr>
              <w:t>Intitulé du diplôme préparé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="00013D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CB2">
              <w:rPr>
                <w:rFonts w:ascii="Arial" w:hAnsi="Arial" w:cs="Arial"/>
                <w:sz w:val="20"/>
                <w:szCs w:val="20"/>
              </w:rPr>
              <w:t>Bac +2 ou Bac +3 spécialisé dans l’éducation à l’environnement et au développement durable</w:t>
            </w:r>
          </w:p>
        </w:tc>
      </w:tr>
    </w:tbl>
    <w:p w14:paraId="6E9AE684" w14:textId="77777777" w:rsidR="00B6276E" w:rsidRPr="006B0B88" w:rsidRDefault="00B6276E">
      <w:pPr>
        <w:pStyle w:val="Standard"/>
        <w:spacing w:before="120" w:after="200"/>
        <w:ind w:left="357" w:hanging="357"/>
        <w:rPr>
          <w:rFonts w:ascii="Arial" w:hAnsi="Arial" w:cs="Arial"/>
          <w:b/>
        </w:rPr>
      </w:pPr>
    </w:p>
    <w:p w14:paraId="478A5721" w14:textId="32919562" w:rsidR="00D2726D" w:rsidRPr="006B0B88" w:rsidRDefault="00DF2F26">
      <w:pPr>
        <w:pStyle w:val="Standard"/>
        <w:spacing w:before="120" w:after="200"/>
        <w:ind w:left="357" w:hanging="357"/>
        <w:rPr>
          <w:rFonts w:ascii="Arial" w:hAnsi="Arial" w:cs="Arial"/>
          <w:sz w:val="20"/>
          <w:szCs w:val="20"/>
        </w:rPr>
      </w:pPr>
      <w:r w:rsidRPr="006B0B88">
        <w:rPr>
          <w:rFonts w:ascii="Arial" w:hAnsi="Arial" w:cs="Arial"/>
          <w:b/>
          <w:sz w:val="20"/>
          <w:szCs w:val="20"/>
        </w:rPr>
        <w:t xml:space="preserve">Pôle : </w:t>
      </w:r>
      <w:r w:rsidR="001D42CD">
        <w:rPr>
          <w:rFonts w:ascii="Arial" w:hAnsi="Arial" w:cs="Arial"/>
          <w:sz w:val="20"/>
          <w:szCs w:val="20"/>
        </w:rPr>
        <w:t>PACT</w:t>
      </w:r>
      <w:r w:rsidR="006D536B">
        <w:rPr>
          <w:rFonts w:ascii="Arial" w:hAnsi="Arial" w:cs="Arial"/>
          <w:sz w:val="20"/>
          <w:szCs w:val="20"/>
        </w:rPr>
        <w:t xml:space="preserve">                    </w:t>
      </w:r>
      <w:r w:rsidR="00A3695C" w:rsidRPr="006B0B88">
        <w:rPr>
          <w:rFonts w:ascii="Arial" w:hAnsi="Arial" w:cs="Arial"/>
          <w:b/>
          <w:sz w:val="20"/>
          <w:szCs w:val="20"/>
        </w:rPr>
        <w:tab/>
      </w:r>
      <w:r w:rsidR="00F615B0" w:rsidRPr="006B0B88">
        <w:rPr>
          <w:rFonts w:ascii="Arial" w:hAnsi="Arial" w:cs="Arial"/>
          <w:b/>
          <w:sz w:val="20"/>
          <w:szCs w:val="20"/>
        </w:rPr>
        <w:tab/>
      </w:r>
      <w:r w:rsidR="00B6276E" w:rsidRPr="006B0B88">
        <w:rPr>
          <w:rFonts w:ascii="Arial" w:hAnsi="Arial" w:cs="Arial"/>
          <w:b/>
          <w:sz w:val="20"/>
          <w:szCs w:val="20"/>
        </w:rPr>
        <w:tab/>
        <w:t xml:space="preserve">   </w:t>
      </w:r>
      <w:r w:rsidR="00FF49E0">
        <w:rPr>
          <w:rFonts w:ascii="Arial" w:hAnsi="Arial" w:cs="Arial"/>
          <w:b/>
          <w:sz w:val="20"/>
          <w:szCs w:val="20"/>
        </w:rPr>
        <w:t xml:space="preserve">              </w:t>
      </w:r>
      <w:r w:rsidR="00B6276E" w:rsidRPr="006B0B88">
        <w:rPr>
          <w:rFonts w:ascii="Arial" w:hAnsi="Arial" w:cs="Arial"/>
          <w:b/>
          <w:sz w:val="20"/>
          <w:szCs w:val="20"/>
        </w:rPr>
        <w:t xml:space="preserve"> </w:t>
      </w:r>
      <w:r w:rsidRPr="006B0B88">
        <w:rPr>
          <w:rFonts w:ascii="Arial" w:hAnsi="Arial" w:cs="Arial"/>
          <w:b/>
          <w:sz w:val="20"/>
          <w:szCs w:val="20"/>
        </w:rPr>
        <w:t>Direction :</w:t>
      </w:r>
      <w:r w:rsidR="00940A0C" w:rsidRPr="006B0B88">
        <w:rPr>
          <w:rFonts w:ascii="Arial" w:hAnsi="Arial" w:cs="Arial"/>
          <w:sz w:val="20"/>
          <w:szCs w:val="20"/>
        </w:rPr>
        <w:t xml:space="preserve"> </w:t>
      </w:r>
      <w:r w:rsidR="001D42CD">
        <w:rPr>
          <w:rFonts w:ascii="Arial" w:hAnsi="Arial" w:cs="Arial"/>
          <w:sz w:val="20"/>
          <w:szCs w:val="20"/>
        </w:rPr>
        <w:t>DPP</w:t>
      </w:r>
      <w:r w:rsidR="006D536B">
        <w:rPr>
          <w:rFonts w:ascii="Arial" w:hAnsi="Arial" w:cs="Arial"/>
          <w:sz w:val="20"/>
          <w:szCs w:val="20"/>
        </w:rPr>
        <w:t>E</w:t>
      </w:r>
    </w:p>
    <w:p w14:paraId="213D6C86" w14:textId="12124408" w:rsidR="00D2726D" w:rsidRPr="006B0B88" w:rsidRDefault="00DF2F26" w:rsidP="006B0B88">
      <w:pPr>
        <w:pStyle w:val="Standard"/>
        <w:spacing w:before="120" w:after="200"/>
        <w:ind w:left="357" w:right="-144" w:hanging="357"/>
        <w:rPr>
          <w:rFonts w:ascii="Arial" w:hAnsi="Arial" w:cs="Arial"/>
          <w:sz w:val="20"/>
          <w:szCs w:val="20"/>
        </w:rPr>
      </w:pPr>
      <w:r w:rsidRPr="006B0B88">
        <w:rPr>
          <w:rFonts w:ascii="Arial" w:hAnsi="Arial" w:cs="Arial"/>
          <w:b/>
          <w:sz w:val="20"/>
          <w:szCs w:val="20"/>
        </w:rPr>
        <w:t>Service</w:t>
      </w:r>
      <w:r w:rsidR="00DA7642" w:rsidRPr="006B0B88">
        <w:rPr>
          <w:rFonts w:ascii="Arial" w:hAnsi="Arial" w:cs="Arial"/>
          <w:b/>
          <w:sz w:val="20"/>
          <w:szCs w:val="20"/>
        </w:rPr>
        <w:t> :</w:t>
      </w:r>
      <w:r w:rsidR="00DA7642">
        <w:rPr>
          <w:rFonts w:ascii="Arial" w:hAnsi="Arial" w:cs="Arial"/>
          <w:sz w:val="20"/>
          <w:szCs w:val="20"/>
        </w:rPr>
        <w:t xml:space="preserve"> </w:t>
      </w:r>
      <w:r w:rsidR="00DD6CB2">
        <w:rPr>
          <w:rFonts w:ascii="Arial" w:hAnsi="Arial" w:cs="Arial"/>
          <w:sz w:val="20"/>
          <w:szCs w:val="20"/>
        </w:rPr>
        <w:t>SEPPE</w:t>
      </w:r>
      <w:r w:rsidR="006D536B">
        <w:rPr>
          <w:rFonts w:ascii="Arial" w:hAnsi="Arial" w:cs="Arial"/>
          <w:sz w:val="20"/>
          <w:szCs w:val="20"/>
        </w:rPr>
        <w:t xml:space="preserve">                        </w:t>
      </w:r>
      <w:r w:rsidR="00A3695C" w:rsidRPr="006B0B88">
        <w:rPr>
          <w:rFonts w:ascii="Arial" w:hAnsi="Arial" w:cs="Arial"/>
          <w:sz w:val="20"/>
          <w:szCs w:val="20"/>
        </w:rPr>
        <w:tab/>
      </w:r>
      <w:r w:rsidR="00A3695C" w:rsidRPr="006B0B88">
        <w:rPr>
          <w:rFonts w:ascii="Arial" w:hAnsi="Arial" w:cs="Arial"/>
          <w:b/>
          <w:sz w:val="20"/>
          <w:szCs w:val="20"/>
        </w:rPr>
        <w:tab/>
      </w:r>
      <w:r w:rsidR="00B6276E" w:rsidRPr="006B0B88">
        <w:rPr>
          <w:rFonts w:ascii="Arial" w:hAnsi="Arial" w:cs="Arial"/>
          <w:b/>
          <w:sz w:val="20"/>
          <w:szCs w:val="20"/>
        </w:rPr>
        <w:t xml:space="preserve">    </w:t>
      </w:r>
      <w:r w:rsidR="00953869" w:rsidRPr="006B0B88">
        <w:rPr>
          <w:rFonts w:ascii="Arial" w:hAnsi="Arial" w:cs="Arial"/>
          <w:b/>
          <w:sz w:val="20"/>
          <w:szCs w:val="20"/>
        </w:rPr>
        <w:t xml:space="preserve">           </w:t>
      </w:r>
      <w:r w:rsidR="00FF49E0">
        <w:rPr>
          <w:rFonts w:ascii="Arial" w:hAnsi="Arial" w:cs="Arial"/>
          <w:b/>
          <w:sz w:val="20"/>
          <w:szCs w:val="20"/>
        </w:rPr>
        <w:t xml:space="preserve">   </w:t>
      </w:r>
      <w:r w:rsidRPr="006B0B88">
        <w:rPr>
          <w:rFonts w:ascii="Arial" w:hAnsi="Arial" w:cs="Arial"/>
          <w:b/>
          <w:sz w:val="20"/>
          <w:szCs w:val="20"/>
        </w:rPr>
        <w:t>Unité :</w:t>
      </w:r>
      <w:r w:rsidR="00F615B0" w:rsidRPr="006B0B88">
        <w:rPr>
          <w:rFonts w:ascii="Arial" w:hAnsi="Arial" w:cs="Arial"/>
          <w:b/>
          <w:sz w:val="20"/>
          <w:szCs w:val="20"/>
        </w:rPr>
        <w:t xml:space="preserve"> </w:t>
      </w:r>
      <w:r w:rsidR="00DD6CB2" w:rsidRPr="00DD6CB2">
        <w:rPr>
          <w:rFonts w:ascii="Arial" w:hAnsi="Arial" w:cs="Arial"/>
          <w:sz w:val="20"/>
          <w:szCs w:val="20"/>
        </w:rPr>
        <w:t>UPE</w:t>
      </w:r>
    </w:p>
    <w:p w14:paraId="4C791ADC" w14:textId="77777777" w:rsidR="00D2726D" w:rsidRDefault="00D2726D">
      <w:pPr>
        <w:pStyle w:val="Standard"/>
        <w:pBdr>
          <w:bottom w:val="single" w:sz="6" w:space="1" w:color="000000"/>
        </w:pBdr>
        <w:rPr>
          <w:rFonts w:ascii="Verdana" w:hAnsi="Verdana"/>
          <w:b/>
          <w:sz w:val="16"/>
          <w:szCs w:val="16"/>
        </w:rPr>
      </w:pPr>
    </w:p>
    <w:p w14:paraId="5D083D04" w14:textId="77777777" w:rsidR="00953869" w:rsidRDefault="00953869" w:rsidP="00953869">
      <w:pPr>
        <w:pStyle w:val="Standard"/>
        <w:pBdr>
          <w:bottom w:val="single" w:sz="6" w:space="1" w:color="000000"/>
        </w:pBdr>
        <w:rPr>
          <w:rFonts w:ascii="Verdana" w:hAnsi="Verdana"/>
          <w:b/>
          <w:sz w:val="16"/>
          <w:szCs w:val="16"/>
        </w:rPr>
      </w:pPr>
    </w:p>
    <w:p w14:paraId="14147DD3" w14:textId="77777777" w:rsidR="007F0596" w:rsidRDefault="007F0596" w:rsidP="00953869">
      <w:pPr>
        <w:pStyle w:val="Retraitcorpsdetexte"/>
        <w:ind w:firstLine="0"/>
        <w:jc w:val="both"/>
        <w:rPr>
          <w:rStyle w:val="hgkelc"/>
          <w:rFonts w:ascii="Arial" w:hAnsi="Arial" w:cs="Arial"/>
          <w:color w:val="202124"/>
          <w:sz w:val="21"/>
          <w:szCs w:val="21"/>
        </w:rPr>
      </w:pPr>
    </w:p>
    <w:p w14:paraId="712BB428" w14:textId="77777777" w:rsidR="00B6276E" w:rsidRDefault="000F3028" w:rsidP="00392A21">
      <w:pPr>
        <w:pStyle w:val="Titre2"/>
        <w:rPr>
          <w:rStyle w:val="hgkelc"/>
          <w:rFonts w:ascii="Arial" w:hAnsi="Arial"/>
          <w:i w:val="0"/>
          <w:smallCaps w:val="0"/>
          <w:color w:val="auto"/>
          <w:sz w:val="20"/>
          <w:szCs w:val="20"/>
        </w:rPr>
      </w:pPr>
      <w:r w:rsidRPr="006B0B88">
        <w:rPr>
          <w:rStyle w:val="hgkelc"/>
          <w:rFonts w:ascii="Arial" w:hAnsi="Arial"/>
          <w:i w:val="0"/>
          <w:smallCaps w:val="0"/>
          <w:color w:val="auto"/>
          <w:sz w:val="20"/>
          <w:szCs w:val="20"/>
        </w:rPr>
        <w:t xml:space="preserve">Rappel cadre légal </w:t>
      </w:r>
      <w:r w:rsidR="00392A21" w:rsidRPr="006B0B88">
        <w:rPr>
          <w:rStyle w:val="hgkelc"/>
          <w:rFonts w:ascii="Arial" w:hAnsi="Arial"/>
          <w:i w:val="0"/>
          <w:smallCaps w:val="0"/>
          <w:color w:val="auto"/>
          <w:sz w:val="20"/>
          <w:szCs w:val="20"/>
        </w:rPr>
        <w:t>(</w:t>
      </w:r>
      <w:r w:rsidR="00392A21" w:rsidRPr="006B0B88">
        <w:rPr>
          <w:rFonts w:ascii="Arial" w:hAnsi="Arial"/>
          <w:i w:val="0"/>
          <w:smallCaps w:val="0"/>
          <w:color w:val="auto"/>
          <w:sz w:val="20"/>
          <w:szCs w:val="20"/>
        </w:rPr>
        <w:t>Article R6223-24</w:t>
      </w:r>
      <w:r w:rsidR="00392A21" w:rsidRPr="006B0B88">
        <w:rPr>
          <w:rStyle w:val="hgkelc"/>
          <w:rFonts w:ascii="Arial" w:hAnsi="Arial"/>
          <w:i w:val="0"/>
          <w:smallCaps w:val="0"/>
          <w:color w:val="auto"/>
          <w:sz w:val="20"/>
          <w:szCs w:val="20"/>
        </w:rPr>
        <w:t>)</w:t>
      </w:r>
    </w:p>
    <w:p w14:paraId="34AB5EB0" w14:textId="552CFC42" w:rsidR="00B6276E" w:rsidRDefault="00B6276E" w:rsidP="006B0B88">
      <w:pPr>
        <w:pStyle w:val="Titre2"/>
        <w:jc w:val="both"/>
        <w:rPr>
          <w:rStyle w:val="hgkelc"/>
          <w:rFonts w:ascii="Arial" w:hAnsi="Arial"/>
          <w:b w:val="0"/>
          <w:i w:val="0"/>
          <w:smallCaps w:val="0"/>
          <w:color w:val="auto"/>
          <w:sz w:val="20"/>
          <w:szCs w:val="20"/>
        </w:rPr>
      </w:pPr>
      <w:r w:rsidRPr="006B0B88">
        <w:rPr>
          <w:rStyle w:val="hgkelc"/>
          <w:rFonts w:ascii="Arial" w:hAnsi="Arial"/>
          <w:b w:val="0"/>
          <w:i w:val="0"/>
          <w:smallCaps w:val="0"/>
          <w:color w:val="auto"/>
          <w:sz w:val="20"/>
          <w:szCs w:val="20"/>
        </w:rPr>
        <w:t xml:space="preserve">Le maître d’apprentissage doit posséder la compétence professionnelle requise pour </w:t>
      </w:r>
      <w:r w:rsidRPr="00FF49E0">
        <w:rPr>
          <w:rStyle w:val="hgkelc"/>
          <w:rFonts w:ascii="Arial" w:hAnsi="Arial"/>
          <w:b w:val="0"/>
          <w:i w:val="0"/>
          <w:smallCaps w:val="0"/>
          <w:color w:val="auto"/>
          <w:sz w:val="20"/>
          <w:szCs w:val="20"/>
        </w:rPr>
        <w:t>assurer</w:t>
      </w:r>
      <w:r w:rsidRPr="006B0B88">
        <w:rPr>
          <w:rStyle w:val="hgkelc"/>
          <w:rFonts w:ascii="Arial" w:hAnsi="Arial"/>
          <w:b w:val="0"/>
          <w:i w:val="0"/>
          <w:smallCaps w:val="0"/>
          <w:color w:val="auto"/>
          <w:sz w:val="20"/>
          <w:szCs w:val="20"/>
        </w:rPr>
        <w:t xml:space="preserve"> la </w:t>
      </w:r>
      <w:r w:rsidRPr="00FF49E0">
        <w:rPr>
          <w:rStyle w:val="hgkelc"/>
          <w:rFonts w:ascii="Arial" w:hAnsi="Arial"/>
          <w:b w:val="0"/>
          <w:i w:val="0"/>
          <w:smallCaps w:val="0"/>
          <w:color w:val="auto"/>
          <w:sz w:val="20"/>
          <w:szCs w:val="20"/>
        </w:rPr>
        <w:t>formation</w:t>
      </w:r>
      <w:r w:rsidRPr="006B0B88">
        <w:rPr>
          <w:rStyle w:val="hgkelc"/>
          <w:rFonts w:ascii="Arial" w:hAnsi="Arial"/>
          <w:b w:val="0"/>
          <w:i w:val="0"/>
          <w:smallCaps w:val="0"/>
          <w:color w:val="auto"/>
          <w:sz w:val="20"/>
          <w:szCs w:val="20"/>
        </w:rPr>
        <w:t xml:space="preserve"> du jeune dont il a la responsabilité, à savoir, soit :</w:t>
      </w:r>
    </w:p>
    <w:p w14:paraId="2D5C5F07" w14:textId="77777777" w:rsidR="00953869" w:rsidRPr="006B0B88" w:rsidRDefault="00953869" w:rsidP="006B0B88">
      <w:pPr>
        <w:pStyle w:val="Textbody"/>
        <w:jc w:val="both"/>
        <w:rPr>
          <w:sz w:val="4"/>
          <w:szCs w:val="4"/>
        </w:rPr>
      </w:pPr>
    </w:p>
    <w:p w14:paraId="07D87077" w14:textId="60EF4ED2" w:rsidR="000F3028" w:rsidRPr="006B0B88" w:rsidRDefault="006D536B" w:rsidP="00FF49E0">
      <w:pPr>
        <w:pStyle w:val="Retraitcorpsdetexte"/>
        <w:numPr>
          <w:ilvl w:val="0"/>
          <w:numId w:val="7"/>
        </w:numPr>
        <w:jc w:val="both"/>
        <w:rPr>
          <w:rStyle w:val="hgkelc"/>
          <w:rFonts w:ascii="Arial" w:hAnsi="Arial" w:cs="Arial"/>
          <w:snapToGrid w:val="0"/>
          <w:sz w:val="20"/>
        </w:rPr>
      </w:pPr>
      <w:r w:rsidRPr="006B0B88">
        <w:rPr>
          <w:rStyle w:val="hgkelc"/>
          <w:rFonts w:ascii="Arial" w:hAnsi="Arial" w:cs="Arial"/>
          <w:b/>
          <w:bCs/>
          <w:color w:val="202124"/>
          <w:sz w:val="20"/>
        </w:rPr>
        <w:t>Être</w:t>
      </w:r>
      <w:r w:rsidR="007F0596" w:rsidRPr="006B0B88">
        <w:rPr>
          <w:rStyle w:val="hgkelc"/>
          <w:rFonts w:ascii="Arial" w:hAnsi="Arial" w:cs="Arial"/>
          <w:b/>
          <w:color w:val="202124"/>
          <w:sz w:val="20"/>
        </w:rPr>
        <w:t xml:space="preserve"> titulaire d'un diplôme </w:t>
      </w:r>
      <w:r w:rsidR="0009017F" w:rsidRPr="006B0B88">
        <w:rPr>
          <w:rStyle w:val="hgkelc"/>
          <w:rFonts w:ascii="Arial" w:hAnsi="Arial" w:cs="Arial"/>
          <w:b/>
          <w:color w:val="202124"/>
          <w:sz w:val="20"/>
        </w:rPr>
        <w:t>ou d’</w:t>
      </w:r>
      <w:r w:rsidR="00FF49E0" w:rsidRPr="00FF49E0">
        <w:rPr>
          <w:rStyle w:val="hgkelc"/>
          <w:rFonts w:ascii="Arial" w:hAnsi="Arial" w:cs="Arial"/>
          <w:b/>
          <w:color w:val="202124"/>
          <w:sz w:val="20"/>
        </w:rPr>
        <w:t>un titre rele</w:t>
      </w:r>
      <w:r w:rsidR="0009017F" w:rsidRPr="006B0B88">
        <w:rPr>
          <w:rStyle w:val="hgkelc"/>
          <w:rFonts w:ascii="Arial" w:hAnsi="Arial" w:cs="Arial"/>
          <w:b/>
          <w:color w:val="202124"/>
          <w:sz w:val="20"/>
        </w:rPr>
        <w:t xml:space="preserve">vant du domaine professionnel </w:t>
      </w:r>
      <w:r w:rsidR="0009017F" w:rsidRPr="006B0B88">
        <w:rPr>
          <w:rStyle w:val="hgkelc"/>
          <w:rFonts w:ascii="Arial" w:hAnsi="Arial" w:cs="Arial"/>
          <w:color w:val="202124"/>
          <w:sz w:val="20"/>
        </w:rPr>
        <w:t>correspondant à la finalité du diplôme ou du titre préparé par l’apprenti et justifier de deux années d’exercice d’</w:t>
      </w:r>
      <w:r w:rsidR="00B6276E" w:rsidRPr="00FF49E0">
        <w:rPr>
          <w:rStyle w:val="hgkelc"/>
          <w:rFonts w:ascii="Arial" w:hAnsi="Arial" w:cs="Arial"/>
          <w:color w:val="202124"/>
          <w:sz w:val="20"/>
        </w:rPr>
        <w:t>une</w:t>
      </w:r>
      <w:r w:rsidR="0009017F" w:rsidRPr="006B0B88">
        <w:rPr>
          <w:rStyle w:val="hgkelc"/>
          <w:rFonts w:ascii="Arial" w:hAnsi="Arial" w:cs="Arial"/>
          <w:color w:val="202124"/>
          <w:sz w:val="20"/>
        </w:rPr>
        <w:t xml:space="preserve"> activité </w:t>
      </w:r>
      <w:r w:rsidR="00B6276E" w:rsidRPr="00FF49E0">
        <w:rPr>
          <w:rStyle w:val="hgkelc"/>
          <w:rFonts w:ascii="Arial" w:hAnsi="Arial" w:cs="Arial"/>
          <w:color w:val="202124"/>
          <w:sz w:val="20"/>
        </w:rPr>
        <w:t>professionnelle</w:t>
      </w:r>
      <w:r w:rsidR="0009017F" w:rsidRPr="006B0B88">
        <w:rPr>
          <w:rStyle w:val="hgkelc"/>
          <w:rFonts w:ascii="Arial" w:hAnsi="Arial" w:cs="Arial"/>
          <w:color w:val="202124"/>
          <w:sz w:val="20"/>
        </w:rPr>
        <w:t xml:space="preserve"> en </w:t>
      </w:r>
      <w:r w:rsidR="00B6276E" w:rsidRPr="00FF49E0">
        <w:rPr>
          <w:rStyle w:val="hgkelc"/>
          <w:rFonts w:ascii="Arial" w:hAnsi="Arial" w:cs="Arial"/>
          <w:color w:val="202124"/>
          <w:sz w:val="20"/>
        </w:rPr>
        <w:t>relation</w:t>
      </w:r>
      <w:r w:rsidR="0009017F" w:rsidRPr="006B0B88">
        <w:rPr>
          <w:rStyle w:val="hgkelc"/>
          <w:rFonts w:ascii="Arial" w:hAnsi="Arial" w:cs="Arial"/>
          <w:color w:val="202124"/>
          <w:sz w:val="20"/>
        </w:rPr>
        <w:t xml:space="preserve"> avec la qualification visée par le diplôme ou le titre préparé</w:t>
      </w:r>
      <w:r w:rsidR="00B6276E">
        <w:rPr>
          <w:rStyle w:val="hgkelc"/>
          <w:rFonts w:ascii="Arial" w:hAnsi="Arial" w:cs="Arial"/>
          <w:b/>
          <w:bCs/>
          <w:color w:val="202124"/>
          <w:sz w:val="20"/>
        </w:rPr>
        <w:t> </w:t>
      </w:r>
      <w:r w:rsidR="00B6276E">
        <w:rPr>
          <w:rStyle w:val="hgkelc"/>
          <w:rFonts w:ascii="Arial" w:hAnsi="Arial" w:cs="Arial"/>
          <w:color w:val="202124"/>
          <w:sz w:val="20"/>
        </w:rPr>
        <w:t>;</w:t>
      </w:r>
    </w:p>
    <w:p w14:paraId="155F277A" w14:textId="0C6102AB" w:rsidR="007F0596" w:rsidRPr="006B0B88" w:rsidRDefault="006D536B" w:rsidP="00FF49E0">
      <w:pPr>
        <w:pStyle w:val="Retraitcorpsdetexte"/>
        <w:numPr>
          <w:ilvl w:val="0"/>
          <w:numId w:val="7"/>
        </w:numPr>
        <w:jc w:val="both"/>
        <w:rPr>
          <w:rStyle w:val="hgkelc"/>
          <w:rFonts w:ascii="Arial" w:hAnsi="Arial" w:cs="Arial"/>
          <w:snapToGrid w:val="0"/>
          <w:sz w:val="20"/>
        </w:rPr>
      </w:pPr>
      <w:r w:rsidRPr="006B0B88">
        <w:rPr>
          <w:rStyle w:val="hgkelc"/>
          <w:rFonts w:ascii="Arial" w:hAnsi="Arial" w:cs="Arial"/>
          <w:b/>
          <w:color w:val="202124"/>
          <w:sz w:val="20"/>
        </w:rPr>
        <w:t>Avoir</w:t>
      </w:r>
      <w:r w:rsidR="007F0596" w:rsidRPr="006B0B88">
        <w:rPr>
          <w:rStyle w:val="hgkelc"/>
          <w:rFonts w:ascii="Arial" w:hAnsi="Arial" w:cs="Arial"/>
          <w:b/>
          <w:color w:val="202124"/>
          <w:sz w:val="20"/>
        </w:rPr>
        <w:t xml:space="preserve"> 3 ans d'expérience professionnelle</w:t>
      </w:r>
      <w:r w:rsidR="007F0596" w:rsidRPr="006B0B88">
        <w:rPr>
          <w:rStyle w:val="hgkelc"/>
          <w:rFonts w:ascii="Arial" w:hAnsi="Arial" w:cs="Arial"/>
          <w:color w:val="202124"/>
          <w:sz w:val="20"/>
        </w:rPr>
        <w:t xml:space="preserve"> dans </w:t>
      </w:r>
      <w:r w:rsidR="00B6276E" w:rsidRPr="006B0B88">
        <w:rPr>
          <w:rStyle w:val="hgkelc"/>
          <w:rFonts w:ascii="Arial" w:hAnsi="Arial" w:cs="Arial"/>
          <w:color w:val="202124"/>
          <w:sz w:val="20"/>
        </w:rPr>
        <w:t>le</w:t>
      </w:r>
      <w:r w:rsidR="007F0596" w:rsidRPr="006B0B88">
        <w:rPr>
          <w:rStyle w:val="hgkelc"/>
          <w:rFonts w:ascii="Arial" w:hAnsi="Arial" w:cs="Arial"/>
          <w:color w:val="202124"/>
          <w:sz w:val="20"/>
        </w:rPr>
        <w:t xml:space="preserve"> champ de compétences relatif au diplôme </w:t>
      </w:r>
      <w:r w:rsidR="00B6276E" w:rsidRPr="006B0B88">
        <w:rPr>
          <w:rStyle w:val="hgkelc"/>
          <w:rFonts w:ascii="Arial" w:hAnsi="Arial" w:cs="Arial"/>
          <w:color w:val="202124"/>
          <w:sz w:val="20"/>
        </w:rPr>
        <w:t xml:space="preserve">ou au titre </w:t>
      </w:r>
      <w:r w:rsidR="007F0596" w:rsidRPr="006B0B88">
        <w:rPr>
          <w:rStyle w:val="hgkelc"/>
          <w:rFonts w:ascii="Arial" w:hAnsi="Arial" w:cs="Arial"/>
          <w:color w:val="202124"/>
          <w:sz w:val="20"/>
        </w:rPr>
        <w:t>préparé par l'</w:t>
      </w:r>
      <w:r w:rsidR="007F0596" w:rsidRPr="006B0B88">
        <w:rPr>
          <w:rStyle w:val="hgkelc"/>
          <w:rFonts w:ascii="Arial" w:hAnsi="Arial" w:cs="Arial"/>
          <w:bCs/>
          <w:color w:val="202124"/>
          <w:sz w:val="20"/>
        </w:rPr>
        <w:t>apprenti</w:t>
      </w:r>
    </w:p>
    <w:p w14:paraId="7E7A272B" w14:textId="77777777" w:rsidR="00B6276E" w:rsidRPr="006B0B88" w:rsidRDefault="00B6276E" w:rsidP="0009017F">
      <w:pPr>
        <w:widowControl/>
        <w:suppressAutoHyphens w:val="0"/>
        <w:autoSpaceDN/>
        <w:spacing w:after="150" w:line="240" w:lineRule="auto"/>
        <w:jc w:val="both"/>
        <w:textAlignment w:val="center"/>
        <w:rPr>
          <w:rFonts w:ascii="Arial" w:eastAsia="Times New Roman" w:hAnsi="Arial" w:cs="Arial"/>
          <w:color w:val="010101"/>
          <w:kern w:val="0"/>
          <w:sz w:val="20"/>
          <w:szCs w:val="20"/>
          <w:lang w:eastAsia="fr-FR" w:bidi="ar-SA"/>
        </w:rPr>
      </w:pPr>
    </w:p>
    <w:p w14:paraId="2F3D9123" w14:textId="77777777" w:rsidR="0009017F" w:rsidRDefault="0009017F" w:rsidP="0009017F">
      <w:pPr>
        <w:widowControl/>
        <w:suppressAutoHyphens w:val="0"/>
        <w:autoSpaceDN/>
        <w:spacing w:after="150" w:line="240" w:lineRule="auto"/>
        <w:jc w:val="both"/>
        <w:textAlignment w:val="center"/>
        <w:rPr>
          <w:rFonts w:ascii="Arial" w:eastAsia="Times New Roman" w:hAnsi="Arial" w:cs="Arial"/>
          <w:color w:val="010101"/>
          <w:kern w:val="0"/>
          <w:sz w:val="20"/>
          <w:szCs w:val="20"/>
          <w:lang w:eastAsia="fr-FR" w:bidi="ar-SA"/>
        </w:rPr>
      </w:pPr>
      <w:r w:rsidRPr="006B0B88">
        <w:rPr>
          <w:rFonts w:ascii="Arial" w:eastAsia="Times New Roman" w:hAnsi="Arial" w:cs="Arial"/>
          <w:color w:val="010101"/>
          <w:kern w:val="0"/>
          <w:sz w:val="20"/>
          <w:szCs w:val="20"/>
          <w:lang w:eastAsia="fr-FR" w:bidi="ar-SA"/>
        </w:rPr>
        <w:t>Le nombre d</w:t>
      </w:r>
      <w:r w:rsidRPr="006B0B88">
        <w:rPr>
          <w:rFonts w:ascii="Arial" w:eastAsia="Times New Roman" w:hAnsi="Arial" w:cs="Arial" w:hint="eastAsia"/>
          <w:color w:val="010101"/>
          <w:kern w:val="0"/>
          <w:sz w:val="20"/>
          <w:szCs w:val="20"/>
          <w:lang w:eastAsia="fr-FR" w:bidi="ar-SA"/>
        </w:rPr>
        <w:t>’</w:t>
      </w:r>
      <w:r w:rsidRPr="006B0B88">
        <w:rPr>
          <w:rFonts w:ascii="Arial" w:eastAsia="Times New Roman" w:hAnsi="Arial" w:cs="Arial"/>
          <w:color w:val="010101"/>
          <w:kern w:val="0"/>
          <w:sz w:val="20"/>
          <w:szCs w:val="20"/>
          <w:lang w:eastAsia="fr-FR" w:bidi="ar-SA"/>
        </w:rPr>
        <w:t>apprentis suivi par un ma</w:t>
      </w:r>
      <w:r w:rsidRPr="006B0B88">
        <w:rPr>
          <w:rFonts w:ascii="Arial" w:eastAsia="Times New Roman" w:hAnsi="Arial" w:cs="Arial" w:hint="eastAsia"/>
          <w:color w:val="010101"/>
          <w:kern w:val="0"/>
          <w:sz w:val="20"/>
          <w:szCs w:val="20"/>
          <w:lang w:eastAsia="fr-FR" w:bidi="ar-SA"/>
        </w:rPr>
        <w:t>î</w:t>
      </w:r>
      <w:r w:rsidRPr="006B0B88">
        <w:rPr>
          <w:rFonts w:ascii="Arial" w:eastAsia="Times New Roman" w:hAnsi="Arial" w:cs="Arial"/>
          <w:color w:val="010101"/>
          <w:kern w:val="0"/>
          <w:sz w:val="20"/>
          <w:szCs w:val="20"/>
          <w:lang w:eastAsia="fr-FR" w:bidi="ar-SA"/>
        </w:rPr>
        <w:t>tre d</w:t>
      </w:r>
      <w:r w:rsidRPr="006B0B88">
        <w:rPr>
          <w:rFonts w:ascii="Arial" w:eastAsia="Times New Roman" w:hAnsi="Arial" w:cs="Arial" w:hint="eastAsia"/>
          <w:color w:val="010101"/>
          <w:kern w:val="0"/>
          <w:sz w:val="20"/>
          <w:szCs w:val="20"/>
          <w:lang w:eastAsia="fr-FR" w:bidi="ar-SA"/>
        </w:rPr>
        <w:t>’</w:t>
      </w:r>
      <w:r w:rsidRPr="006B0B88">
        <w:rPr>
          <w:rFonts w:ascii="Arial" w:eastAsia="Times New Roman" w:hAnsi="Arial" w:cs="Arial"/>
          <w:color w:val="010101"/>
          <w:kern w:val="0"/>
          <w:sz w:val="20"/>
          <w:szCs w:val="20"/>
          <w:lang w:eastAsia="fr-FR" w:bidi="ar-SA"/>
        </w:rPr>
        <w:t>apprentissage est limit</w:t>
      </w:r>
      <w:r w:rsidRPr="006B0B88">
        <w:rPr>
          <w:rFonts w:ascii="Arial" w:eastAsia="Times New Roman" w:hAnsi="Arial" w:cs="Arial" w:hint="eastAsia"/>
          <w:color w:val="010101"/>
          <w:kern w:val="0"/>
          <w:sz w:val="20"/>
          <w:szCs w:val="20"/>
          <w:lang w:eastAsia="fr-FR" w:bidi="ar-SA"/>
        </w:rPr>
        <w:t>é</w:t>
      </w:r>
      <w:r w:rsidRPr="006B0B88">
        <w:rPr>
          <w:rFonts w:ascii="Arial" w:eastAsia="Times New Roman" w:hAnsi="Arial" w:cs="Arial"/>
          <w:color w:val="010101"/>
          <w:kern w:val="0"/>
          <w:sz w:val="20"/>
          <w:szCs w:val="20"/>
          <w:lang w:eastAsia="fr-FR" w:bidi="ar-SA"/>
        </w:rPr>
        <w:t xml:space="preserve"> </w:t>
      </w:r>
      <w:r w:rsidRPr="006B0B88">
        <w:rPr>
          <w:rFonts w:ascii="Arial" w:eastAsia="Times New Roman" w:hAnsi="Arial" w:cs="Arial" w:hint="eastAsia"/>
          <w:color w:val="010101"/>
          <w:kern w:val="0"/>
          <w:sz w:val="20"/>
          <w:szCs w:val="20"/>
          <w:lang w:eastAsia="fr-FR" w:bidi="ar-SA"/>
        </w:rPr>
        <w:t>à</w:t>
      </w:r>
      <w:r w:rsidRPr="006B0B88">
        <w:rPr>
          <w:rFonts w:ascii="Arial" w:eastAsia="Times New Roman" w:hAnsi="Arial" w:cs="Arial"/>
          <w:color w:val="010101"/>
          <w:kern w:val="0"/>
          <w:sz w:val="20"/>
          <w:szCs w:val="20"/>
          <w:lang w:eastAsia="fr-FR" w:bidi="ar-SA"/>
        </w:rPr>
        <w:t xml:space="preserve"> deux apprentis et un "redoublant".</w:t>
      </w:r>
    </w:p>
    <w:p w14:paraId="67F5B092" w14:textId="77777777" w:rsidR="00FF49E0" w:rsidRPr="006B0B88" w:rsidRDefault="00FF49E0" w:rsidP="0009017F">
      <w:pPr>
        <w:widowControl/>
        <w:suppressAutoHyphens w:val="0"/>
        <w:autoSpaceDN/>
        <w:spacing w:after="150" w:line="240" w:lineRule="auto"/>
        <w:jc w:val="both"/>
        <w:textAlignment w:val="center"/>
        <w:rPr>
          <w:rFonts w:ascii="Arial" w:eastAsia="Times New Roman" w:hAnsi="Arial" w:cs="Arial"/>
          <w:color w:val="010101"/>
          <w:kern w:val="0"/>
          <w:sz w:val="20"/>
          <w:szCs w:val="20"/>
          <w:lang w:eastAsia="fr-FR" w:bidi="ar-SA"/>
        </w:rPr>
      </w:pPr>
    </w:p>
    <w:p w14:paraId="5783CE78" w14:textId="77777777" w:rsidR="00953869" w:rsidRDefault="00953869" w:rsidP="00953869">
      <w:pPr>
        <w:pStyle w:val="Standard"/>
        <w:pBdr>
          <w:bottom w:val="single" w:sz="6" w:space="1" w:color="000000"/>
        </w:pBdr>
        <w:rPr>
          <w:rFonts w:ascii="Verdana" w:hAnsi="Verdana"/>
          <w:b/>
          <w:sz w:val="16"/>
          <w:szCs w:val="16"/>
        </w:rPr>
      </w:pPr>
    </w:p>
    <w:p w14:paraId="6B4B2A4E" w14:textId="5A60AB35" w:rsidR="00D2726D" w:rsidRPr="006B0B88" w:rsidRDefault="00DF2F26">
      <w:pPr>
        <w:pStyle w:val="Standard"/>
        <w:spacing w:before="120" w:after="200"/>
        <w:rPr>
          <w:rFonts w:ascii="Arial" w:hAnsi="Arial" w:cs="Arial"/>
          <w:b/>
          <w:sz w:val="20"/>
          <w:szCs w:val="20"/>
        </w:rPr>
      </w:pPr>
      <w:r w:rsidRPr="006B0B88">
        <w:rPr>
          <w:rFonts w:ascii="Arial" w:hAnsi="Arial" w:cs="Arial"/>
          <w:b/>
          <w:sz w:val="20"/>
          <w:szCs w:val="20"/>
          <w:u w:val="single"/>
        </w:rPr>
        <w:t>Responsable hiérarchique direct</w:t>
      </w:r>
    </w:p>
    <w:p w14:paraId="3DA2F3AA" w14:textId="3BAC5994" w:rsidR="00D2726D" w:rsidRPr="006B0B88" w:rsidRDefault="00DF2F26" w:rsidP="006B0B88">
      <w:pPr>
        <w:pStyle w:val="Standard"/>
        <w:numPr>
          <w:ilvl w:val="0"/>
          <w:numId w:val="9"/>
        </w:numPr>
        <w:spacing w:before="120" w:after="200"/>
        <w:rPr>
          <w:rFonts w:ascii="Arial" w:hAnsi="Arial" w:cs="Arial"/>
          <w:sz w:val="20"/>
          <w:szCs w:val="20"/>
        </w:rPr>
      </w:pPr>
      <w:r w:rsidRPr="006B0B88">
        <w:rPr>
          <w:rFonts w:ascii="Arial" w:hAnsi="Arial" w:cs="Arial"/>
          <w:sz w:val="20"/>
          <w:szCs w:val="20"/>
        </w:rPr>
        <w:t>Nom</w:t>
      </w:r>
      <w:r w:rsidR="00953869">
        <w:rPr>
          <w:rFonts w:ascii="Arial" w:hAnsi="Arial" w:cs="Arial"/>
          <w:sz w:val="20"/>
          <w:szCs w:val="20"/>
        </w:rPr>
        <w:t xml:space="preserve"> et</w:t>
      </w:r>
      <w:r w:rsidRPr="006B0B88">
        <w:rPr>
          <w:rFonts w:ascii="Arial" w:hAnsi="Arial" w:cs="Arial"/>
          <w:sz w:val="20"/>
          <w:szCs w:val="20"/>
        </w:rPr>
        <w:t xml:space="preserve"> prénom</w:t>
      </w:r>
      <w:r w:rsidR="00953869">
        <w:rPr>
          <w:rFonts w:ascii="Arial" w:hAnsi="Arial" w:cs="Arial"/>
          <w:sz w:val="20"/>
          <w:szCs w:val="20"/>
        </w:rPr>
        <w:t> :</w:t>
      </w:r>
      <w:r w:rsidR="001D42CD">
        <w:rPr>
          <w:rFonts w:ascii="Arial" w:hAnsi="Arial" w:cs="Arial"/>
          <w:sz w:val="20"/>
          <w:szCs w:val="20"/>
        </w:rPr>
        <w:t xml:space="preserve"> </w:t>
      </w:r>
      <w:r w:rsidR="00DD6CB2">
        <w:rPr>
          <w:rFonts w:ascii="Arial" w:hAnsi="Arial" w:cs="Arial"/>
          <w:sz w:val="20"/>
          <w:szCs w:val="20"/>
        </w:rPr>
        <w:t>ESTEVES Magali</w:t>
      </w:r>
    </w:p>
    <w:p w14:paraId="2F6A8804" w14:textId="218A34E0" w:rsidR="00D2726D" w:rsidRPr="006B0B88" w:rsidRDefault="00DF2F26" w:rsidP="006B0B88">
      <w:pPr>
        <w:pStyle w:val="Standard"/>
        <w:numPr>
          <w:ilvl w:val="0"/>
          <w:numId w:val="9"/>
        </w:numPr>
        <w:spacing w:before="120" w:after="200"/>
        <w:rPr>
          <w:rFonts w:ascii="Arial" w:hAnsi="Arial" w:cs="Arial"/>
          <w:sz w:val="20"/>
          <w:szCs w:val="20"/>
        </w:rPr>
      </w:pPr>
      <w:r w:rsidRPr="006B0B88">
        <w:rPr>
          <w:rFonts w:ascii="Arial" w:hAnsi="Arial" w:cs="Arial"/>
          <w:sz w:val="20"/>
          <w:szCs w:val="20"/>
        </w:rPr>
        <w:t>Fonction :</w:t>
      </w:r>
      <w:r w:rsidR="00F615B0" w:rsidRPr="006B0B88">
        <w:rPr>
          <w:rFonts w:ascii="Arial" w:hAnsi="Arial" w:cs="Arial"/>
          <w:sz w:val="20"/>
          <w:szCs w:val="20"/>
        </w:rPr>
        <w:t xml:space="preserve"> </w:t>
      </w:r>
      <w:r w:rsidR="00DD6CB2">
        <w:rPr>
          <w:rFonts w:ascii="Arial" w:hAnsi="Arial" w:cs="Arial"/>
          <w:sz w:val="20"/>
          <w:szCs w:val="20"/>
        </w:rPr>
        <w:t>Cheffe d’unité des politiques environnementales (UPE)</w:t>
      </w:r>
    </w:p>
    <w:p w14:paraId="24F0D154" w14:textId="367B6C7A" w:rsidR="00D2726D" w:rsidRPr="006B0B88" w:rsidRDefault="00DF2F26" w:rsidP="006B0B88">
      <w:pPr>
        <w:pStyle w:val="Standard"/>
        <w:numPr>
          <w:ilvl w:val="0"/>
          <w:numId w:val="9"/>
        </w:numPr>
        <w:spacing w:before="120" w:after="200"/>
        <w:rPr>
          <w:rFonts w:ascii="Arial" w:hAnsi="Arial" w:cs="Arial"/>
          <w:sz w:val="20"/>
          <w:szCs w:val="20"/>
        </w:rPr>
      </w:pPr>
      <w:r w:rsidRPr="006B0B88">
        <w:rPr>
          <w:rFonts w:ascii="Arial" w:hAnsi="Arial" w:cs="Arial"/>
          <w:sz w:val="20"/>
          <w:szCs w:val="20"/>
        </w:rPr>
        <w:t>Nom, prénom du tuteur (si différent) :</w:t>
      </w:r>
      <w:r w:rsidR="00DD6CB2">
        <w:rPr>
          <w:rFonts w:ascii="Arial" w:hAnsi="Arial" w:cs="Arial"/>
          <w:sz w:val="20"/>
          <w:szCs w:val="20"/>
        </w:rPr>
        <w:t xml:space="preserve"> GHAIB Abdlekrim</w:t>
      </w:r>
    </w:p>
    <w:p w14:paraId="459B4F1E" w14:textId="0C300FF3" w:rsidR="00D2726D" w:rsidRPr="006B0B88" w:rsidRDefault="00DF2F26" w:rsidP="006B0B88">
      <w:pPr>
        <w:pStyle w:val="Standard"/>
        <w:numPr>
          <w:ilvl w:val="0"/>
          <w:numId w:val="9"/>
        </w:numPr>
        <w:spacing w:before="120" w:after="200"/>
        <w:rPr>
          <w:rFonts w:ascii="Arial" w:hAnsi="Arial" w:cs="Arial"/>
          <w:sz w:val="20"/>
          <w:szCs w:val="20"/>
        </w:rPr>
      </w:pPr>
      <w:r w:rsidRPr="006B0B88">
        <w:rPr>
          <w:rFonts w:ascii="Arial" w:hAnsi="Arial" w:cs="Arial"/>
          <w:sz w:val="20"/>
          <w:szCs w:val="20"/>
        </w:rPr>
        <w:t>Expérience au sein de la collectivité :</w:t>
      </w:r>
      <w:r w:rsidR="00940A0C" w:rsidRPr="006B0B88">
        <w:rPr>
          <w:rFonts w:ascii="Arial" w:hAnsi="Arial" w:cs="Arial"/>
          <w:sz w:val="20"/>
          <w:szCs w:val="20"/>
        </w:rPr>
        <w:t xml:space="preserve"> </w:t>
      </w:r>
      <w:r w:rsidR="00DD6CB2">
        <w:rPr>
          <w:rFonts w:ascii="Arial" w:hAnsi="Arial" w:cs="Arial"/>
          <w:sz w:val="20"/>
          <w:szCs w:val="20"/>
        </w:rPr>
        <w:t>9 mois (prise de poste le 01/08/2022)</w:t>
      </w:r>
    </w:p>
    <w:p w14:paraId="2EB2DE56" w14:textId="74919F02" w:rsidR="00DD6CB2" w:rsidRPr="00734E47" w:rsidRDefault="00E3653C" w:rsidP="00DD6CB2">
      <w:pPr>
        <w:pStyle w:val="Standard"/>
        <w:numPr>
          <w:ilvl w:val="0"/>
          <w:numId w:val="9"/>
        </w:numPr>
        <w:spacing w:before="120" w:after="200"/>
        <w:rPr>
          <w:rFonts w:ascii="Arial" w:hAnsi="Arial" w:cs="Arial"/>
          <w:sz w:val="20"/>
          <w:szCs w:val="20"/>
        </w:rPr>
      </w:pPr>
      <w:r w:rsidRPr="006B0B88">
        <w:rPr>
          <w:rFonts w:ascii="Arial" w:hAnsi="Arial" w:cs="Arial"/>
          <w:sz w:val="20"/>
          <w:szCs w:val="20"/>
        </w:rPr>
        <w:t>Expérience tutorat au sein ou en dehors de la collectivité</w:t>
      </w:r>
      <w:r w:rsidR="006B0B88">
        <w:rPr>
          <w:rFonts w:ascii="Arial" w:hAnsi="Arial" w:cs="Arial"/>
          <w:sz w:val="20"/>
          <w:szCs w:val="20"/>
        </w:rPr>
        <w:t> :</w:t>
      </w:r>
      <w:r w:rsidR="00DD6CB2">
        <w:rPr>
          <w:rFonts w:ascii="Arial" w:hAnsi="Arial" w:cs="Arial"/>
          <w:sz w:val="20"/>
          <w:szCs w:val="20"/>
        </w:rPr>
        <w:t> </w:t>
      </w:r>
      <w:r w:rsidR="00FA2410" w:rsidRPr="00734E47">
        <w:rPr>
          <w:rFonts w:ascii="Arial" w:hAnsi="Arial" w:cs="Arial"/>
          <w:sz w:val="20"/>
          <w:szCs w:val="20"/>
        </w:rPr>
        <w:t>Formateur aux métiers de l’animation auprès de l’IFAC depuis juin 2004.</w:t>
      </w:r>
    </w:p>
    <w:p w14:paraId="56829FED" w14:textId="2706C369" w:rsidR="00FF49E0" w:rsidRPr="001D63D0" w:rsidRDefault="00DF2F26" w:rsidP="006E60AA">
      <w:pPr>
        <w:pStyle w:val="Standard"/>
        <w:numPr>
          <w:ilvl w:val="0"/>
          <w:numId w:val="9"/>
        </w:numPr>
        <w:spacing w:before="120" w:after="200"/>
        <w:rPr>
          <w:rFonts w:ascii="Arial" w:hAnsi="Arial" w:cs="Arial"/>
          <w:sz w:val="20"/>
          <w:szCs w:val="20"/>
        </w:rPr>
      </w:pPr>
      <w:r w:rsidRPr="001D63D0">
        <w:rPr>
          <w:rFonts w:ascii="Arial" w:hAnsi="Arial" w:cs="Arial"/>
          <w:sz w:val="20"/>
          <w:szCs w:val="20"/>
        </w:rPr>
        <w:t>Fonction :</w:t>
      </w:r>
      <w:r w:rsidR="00DD6CB2" w:rsidRPr="001D63D0">
        <w:rPr>
          <w:rFonts w:ascii="Arial" w:hAnsi="Arial" w:cs="Arial"/>
          <w:sz w:val="20"/>
          <w:szCs w:val="20"/>
        </w:rPr>
        <w:t xml:space="preserve"> Chargé de sensibilisation à l’environnement et au Développement Durable</w:t>
      </w:r>
      <w:r w:rsidR="00FA2410" w:rsidRPr="001D63D0">
        <w:rPr>
          <w:rFonts w:ascii="Arial" w:hAnsi="Arial" w:cs="Arial"/>
          <w:sz w:val="20"/>
          <w:szCs w:val="20"/>
        </w:rPr>
        <w:t xml:space="preserve"> </w:t>
      </w:r>
    </w:p>
    <w:p w14:paraId="6C3E2AC0" w14:textId="77777777" w:rsidR="00FF49E0" w:rsidRDefault="00FF49E0" w:rsidP="006B0B88">
      <w:pPr>
        <w:pStyle w:val="Standard"/>
        <w:spacing w:before="120" w:after="200"/>
        <w:rPr>
          <w:rFonts w:ascii="Arial" w:hAnsi="Arial" w:cs="Arial"/>
          <w:sz w:val="20"/>
          <w:szCs w:val="20"/>
        </w:rPr>
      </w:pPr>
    </w:p>
    <w:p w14:paraId="27FAF7EB" w14:textId="77777777" w:rsidR="00FF49E0" w:rsidRDefault="00FF49E0" w:rsidP="00FF49E0">
      <w:pPr>
        <w:pStyle w:val="Standard"/>
        <w:pBdr>
          <w:bottom w:val="single" w:sz="6" w:space="1" w:color="000000"/>
        </w:pBdr>
        <w:rPr>
          <w:rFonts w:ascii="Verdana" w:hAnsi="Verdana"/>
          <w:b/>
          <w:sz w:val="16"/>
          <w:szCs w:val="16"/>
        </w:rPr>
      </w:pPr>
    </w:p>
    <w:p w14:paraId="6205C910" w14:textId="0BBB8312" w:rsidR="00FF49E0" w:rsidRDefault="00FF49E0" w:rsidP="006B0B88">
      <w:pPr>
        <w:pStyle w:val="Standard"/>
        <w:spacing w:before="120" w:after="200"/>
        <w:rPr>
          <w:rFonts w:ascii="Arial" w:hAnsi="Arial" w:cs="Arial"/>
          <w:sz w:val="20"/>
          <w:szCs w:val="20"/>
        </w:rPr>
      </w:pPr>
    </w:p>
    <w:p w14:paraId="339FFCDE" w14:textId="77777777" w:rsidR="006B0B88" w:rsidRDefault="006B0B88" w:rsidP="006B0B88">
      <w:pPr>
        <w:pStyle w:val="Standard"/>
        <w:spacing w:before="120" w:after="200"/>
        <w:rPr>
          <w:rFonts w:ascii="Arial" w:hAnsi="Arial" w:cs="Arial"/>
          <w:sz w:val="20"/>
          <w:szCs w:val="20"/>
        </w:rPr>
      </w:pPr>
    </w:p>
    <w:p w14:paraId="12FF4AB9" w14:textId="77777777" w:rsidR="00FF49E0" w:rsidRPr="006B0B88" w:rsidRDefault="00FF49E0" w:rsidP="006B0B88">
      <w:pPr>
        <w:pStyle w:val="Standard"/>
        <w:spacing w:before="120" w:after="200"/>
        <w:rPr>
          <w:rFonts w:ascii="Arial" w:hAnsi="Arial" w:cs="Arial"/>
          <w:sz w:val="20"/>
          <w:szCs w:val="20"/>
        </w:rPr>
      </w:pPr>
    </w:p>
    <w:p w14:paraId="01861A58" w14:textId="77777777" w:rsidR="00D2726D" w:rsidRDefault="00D2726D">
      <w:pPr>
        <w:pStyle w:val="Standard"/>
        <w:rPr>
          <w:rFonts w:ascii="Verdana" w:hAnsi="Verdana"/>
          <w:b/>
          <w:sz w:val="18"/>
          <w:szCs w:val="18"/>
        </w:rPr>
      </w:pPr>
    </w:p>
    <w:p w14:paraId="10AD5B4B" w14:textId="2F647493" w:rsidR="004F02F3" w:rsidRPr="006B0B88" w:rsidRDefault="00DF2F26" w:rsidP="00D16AC7">
      <w:pPr>
        <w:pStyle w:val="Standard"/>
        <w:spacing w:before="120" w:after="200"/>
        <w:ind w:left="357" w:hanging="357"/>
        <w:rPr>
          <w:rFonts w:ascii="Verdana" w:hAnsi="Verdana"/>
          <w:color w:val="0070C0"/>
          <w:sz w:val="18"/>
          <w:szCs w:val="18"/>
        </w:rPr>
      </w:pPr>
      <w:r w:rsidRPr="006B0B88">
        <w:rPr>
          <w:rFonts w:ascii="Verdana" w:hAnsi="Verdana"/>
          <w:b/>
          <w:color w:val="0070C0"/>
          <w:sz w:val="18"/>
          <w:szCs w:val="18"/>
        </w:rPr>
        <w:t>MISSION</w:t>
      </w:r>
      <w:r w:rsidR="00953869" w:rsidRPr="006B0B88">
        <w:rPr>
          <w:rFonts w:ascii="Verdana" w:hAnsi="Verdana"/>
          <w:b/>
          <w:color w:val="0070C0"/>
          <w:sz w:val="18"/>
          <w:szCs w:val="18"/>
        </w:rPr>
        <w:t>S</w:t>
      </w:r>
      <w:r w:rsidRPr="006B0B88">
        <w:rPr>
          <w:rFonts w:ascii="Verdana" w:hAnsi="Verdana"/>
          <w:b/>
          <w:color w:val="0070C0"/>
          <w:sz w:val="18"/>
          <w:szCs w:val="18"/>
        </w:rPr>
        <w:t xml:space="preserve"> PRINCIPA</w:t>
      </w:r>
      <w:r w:rsidR="00953869" w:rsidRPr="006B0B88">
        <w:rPr>
          <w:rFonts w:ascii="Verdana" w:hAnsi="Verdana"/>
          <w:b/>
          <w:color w:val="0070C0"/>
          <w:sz w:val="18"/>
          <w:szCs w:val="18"/>
        </w:rPr>
        <w:t>L</w:t>
      </w:r>
      <w:r w:rsidRPr="006B0B88">
        <w:rPr>
          <w:rFonts w:ascii="Verdana" w:hAnsi="Verdana"/>
          <w:b/>
          <w:color w:val="0070C0"/>
          <w:sz w:val="18"/>
          <w:szCs w:val="18"/>
        </w:rPr>
        <w:t>E</w:t>
      </w:r>
      <w:r w:rsidR="00953869" w:rsidRPr="006B0B88">
        <w:rPr>
          <w:rFonts w:ascii="Verdana" w:hAnsi="Verdana"/>
          <w:b/>
          <w:color w:val="0070C0"/>
          <w:sz w:val="18"/>
          <w:szCs w:val="18"/>
        </w:rPr>
        <w:t>S</w:t>
      </w:r>
      <w:r w:rsidR="006B0B88">
        <w:rPr>
          <w:rFonts w:ascii="Verdana" w:hAnsi="Verdana"/>
          <w:b/>
          <w:color w:val="0070C0"/>
          <w:sz w:val="18"/>
          <w:szCs w:val="18"/>
        </w:rPr>
        <w:t xml:space="preserve"> DE L’APPRENTI</w:t>
      </w:r>
    </w:p>
    <w:p w14:paraId="6593FDFF" w14:textId="77777777" w:rsidR="00D2726D" w:rsidRDefault="00D2726D" w:rsidP="0086666B">
      <w:pPr>
        <w:pStyle w:val="Standard"/>
        <w:pBdr>
          <w:top w:val="single" w:sz="4" w:space="1" w:color="00000A"/>
          <w:left w:val="single" w:sz="4" w:space="4" w:color="00000A"/>
          <w:bottom w:val="single" w:sz="4" w:space="0" w:color="auto"/>
          <w:right w:val="single" w:sz="4" w:space="4" w:color="00000A"/>
        </w:pBdr>
        <w:rPr>
          <w:rFonts w:ascii="Arial" w:hAnsi="Arial"/>
          <w:sz w:val="22"/>
          <w:szCs w:val="22"/>
        </w:rPr>
      </w:pPr>
    </w:p>
    <w:p w14:paraId="56A66AEF" w14:textId="48EC965D" w:rsidR="001D5A90" w:rsidRDefault="00DD6CB2" w:rsidP="0086666B">
      <w:pPr>
        <w:pStyle w:val="Standard"/>
        <w:pBdr>
          <w:top w:val="single" w:sz="4" w:space="1" w:color="00000A"/>
          <w:left w:val="single" w:sz="4" w:space="4" w:color="00000A"/>
          <w:bottom w:val="single" w:sz="4" w:space="0" w:color="auto"/>
          <w:right w:val="single" w:sz="4" w:space="4" w:color="00000A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L’apprenti sera chargé d’assister le chargé de sensibilisation à l’environnement et au développement durable dans l’organisation d’événementiels à destination de différents publics (scolaires, agents, grand public) et en particulier :</w:t>
      </w:r>
    </w:p>
    <w:p w14:paraId="46765331" w14:textId="51B06BB1" w:rsidR="00DD6CB2" w:rsidRDefault="00DD6CB2" w:rsidP="00DD6CB2">
      <w:pPr>
        <w:pStyle w:val="Standard"/>
        <w:pBdr>
          <w:top w:val="single" w:sz="4" w:space="1" w:color="00000A"/>
          <w:left w:val="single" w:sz="4" w:space="4" w:color="00000A"/>
          <w:bottom w:val="single" w:sz="4" w:space="0" w:color="auto"/>
          <w:right w:val="single" w:sz="4" w:space="4" w:color="00000A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les MEDDAILLES, les Médailles du Développement Durable des Hauts-de-Seine (public : collégiens)</w:t>
      </w:r>
    </w:p>
    <w:p w14:paraId="5C8411EC" w14:textId="3DAA8FFC" w:rsidR="00DD6CB2" w:rsidRDefault="00DD6CB2" w:rsidP="00DD6CB2">
      <w:pPr>
        <w:pStyle w:val="Standard"/>
        <w:pBdr>
          <w:top w:val="single" w:sz="4" w:space="1" w:color="00000A"/>
          <w:left w:val="single" w:sz="4" w:space="4" w:color="00000A"/>
          <w:bottom w:val="single" w:sz="4" w:space="0" w:color="auto"/>
          <w:right w:val="single" w:sz="4" w:space="4" w:color="00000A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la SEDD, la Semaine européenne de développement durable (différents publics : collégiens, grand public, agents départementaux)</w:t>
      </w:r>
    </w:p>
    <w:p w14:paraId="53629C86" w14:textId="0EECE2CA" w:rsidR="00DD6CB2" w:rsidRDefault="00DD6CB2" w:rsidP="00DD6CB2">
      <w:pPr>
        <w:pStyle w:val="Standard"/>
        <w:pBdr>
          <w:top w:val="single" w:sz="4" w:space="1" w:color="00000A"/>
          <w:left w:val="single" w:sz="4" w:space="4" w:color="00000A"/>
          <w:bottom w:val="single" w:sz="4" w:space="0" w:color="auto"/>
          <w:right w:val="single" w:sz="4" w:space="4" w:color="00000A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autres </w:t>
      </w:r>
      <w:r w:rsidR="000D6FCC">
        <w:rPr>
          <w:rFonts w:ascii="Arial" w:hAnsi="Arial"/>
          <w:sz w:val="22"/>
          <w:szCs w:val="22"/>
        </w:rPr>
        <w:t>événementiels à développer.</w:t>
      </w:r>
    </w:p>
    <w:p w14:paraId="30C516C2" w14:textId="1406CCDF" w:rsidR="00FA2410" w:rsidRDefault="00FA2410" w:rsidP="00DD6CB2">
      <w:pPr>
        <w:pStyle w:val="Standard"/>
        <w:pBdr>
          <w:top w:val="single" w:sz="4" w:space="1" w:color="00000A"/>
          <w:left w:val="single" w:sz="4" w:space="4" w:color="00000A"/>
          <w:bottom w:val="single" w:sz="4" w:space="0" w:color="auto"/>
          <w:right w:val="single" w:sz="4" w:space="4" w:color="00000A"/>
        </w:pBdr>
        <w:rPr>
          <w:rFonts w:ascii="Arial" w:hAnsi="Arial"/>
          <w:sz w:val="22"/>
          <w:szCs w:val="22"/>
        </w:rPr>
      </w:pPr>
    </w:p>
    <w:p w14:paraId="63EE49EC" w14:textId="5F9333AA" w:rsidR="00FA2410" w:rsidRPr="00734E47" w:rsidRDefault="00163680" w:rsidP="00DD6CB2">
      <w:pPr>
        <w:pStyle w:val="Standard"/>
        <w:pBdr>
          <w:top w:val="single" w:sz="4" w:space="1" w:color="00000A"/>
          <w:left w:val="single" w:sz="4" w:space="4" w:color="00000A"/>
          <w:bottom w:val="single" w:sz="4" w:space="0" w:color="auto"/>
          <w:right w:val="single" w:sz="4" w:space="4" w:color="00000A"/>
        </w:pBdr>
        <w:rPr>
          <w:rFonts w:ascii="Arial" w:hAnsi="Arial"/>
          <w:sz w:val="22"/>
          <w:szCs w:val="22"/>
        </w:rPr>
      </w:pPr>
      <w:r w:rsidRPr="00734E47">
        <w:rPr>
          <w:rFonts w:ascii="Arial" w:hAnsi="Arial"/>
          <w:sz w:val="22"/>
          <w:szCs w:val="22"/>
        </w:rPr>
        <w:t xml:space="preserve">L’apprenti sera également en charge d’évaluer la démarche d’éducation à l’environnement et au développement durable </w:t>
      </w:r>
      <w:r w:rsidR="001D63D0" w:rsidRPr="00734E47">
        <w:rPr>
          <w:rFonts w:ascii="Arial" w:hAnsi="Arial"/>
          <w:sz w:val="22"/>
          <w:szCs w:val="22"/>
        </w:rPr>
        <w:t xml:space="preserve">(le dispositif Eco-collège) </w:t>
      </w:r>
      <w:r w:rsidRPr="00734E47">
        <w:rPr>
          <w:rFonts w:ascii="Arial" w:hAnsi="Arial"/>
          <w:sz w:val="22"/>
          <w:szCs w:val="22"/>
        </w:rPr>
        <w:t>et de proposer des évolutions permettant de répondre davantage aux besoins des collégiens et des équipes pédagogiques.</w:t>
      </w:r>
    </w:p>
    <w:p w14:paraId="5C40A2D4" w14:textId="77777777" w:rsidR="0086666B" w:rsidRDefault="0086666B" w:rsidP="0086666B">
      <w:pPr>
        <w:pStyle w:val="Standard"/>
        <w:pBdr>
          <w:top w:val="single" w:sz="4" w:space="1" w:color="00000A"/>
          <w:left w:val="single" w:sz="4" w:space="4" w:color="00000A"/>
          <w:bottom w:val="single" w:sz="4" w:space="0" w:color="auto"/>
          <w:right w:val="single" w:sz="4" w:space="4" w:color="00000A"/>
        </w:pBdr>
        <w:rPr>
          <w:rFonts w:ascii="Arial" w:hAnsi="Arial"/>
          <w:sz w:val="22"/>
          <w:szCs w:val="22"/>
        </w:rPr>
      </w:pPr>
    </w:p>
    <w:p w14:paraId="1B078107" w14:textId="77777777" w:rsidR="007F0596" w:rsidRDefault="007F0596" w:rsidP="007F0596">
      <w:pPr>
        <w:spacing w:before="120"/>
        <w:rPr>
          <w:rFonts w:ascii="Verdana" w:hAnsi="Verdana"/>
          <w:b/>
          <w:sz w:val="18"/>
          <w:szCs w:val="18"/>
          <w:u w:val="single"/>
        </w:rPr>
      </w:pPr>
    </w:p>
    <w:p w14:paraId="09EDABEF" w14:textId="07D51198" w:rsidR="00D2726D" w:rsidRPr="006B0B88" w:rsidRDefault="00DF2F26" w:rsidP="006B0B88">
      <w:pPr>
        <w:pStyle w:val="Standard"/>
        <w:jc w:val="both"/>
        <w:rPr>
          <w:rFonts w:ascii="Verdana" w:hAnsi="Verdana"/>
          <w:b/>
          <w:color w:val="0070C0"/>
          <w:sz w:val="18"/>
          <w:szCs w:val="18"/>
        </w:rPr>
      </w:pPr>
      <w:r w:rsidRPr="006B0B88">
        <w:rPr>
          <w:rFonts w:ascii="Verdana" w:hAnsi="Verdana"/>
          <w:b/>
          <w:color w:val="0070C0"/>
          <w:sz w:val="18"/>
          <w:szCs w:val="18"/>
        </w:rPr>
        <w:t>ACTIVITÉS PRINCIPALES (</w:t>
      </w:r>
      <w:r w:rsidR="00953869">
        <w:rPr>
          <w:rFonts w:ascii="Verdana" w:hAnsi="Verdana"/>
          <w:b/>
          <w:color w:val="0070C0"/>
          <w:sz w:val="18"/>
          <w:szCs w:val="18"/>
        </w:rPr>
        <w:t>5 maximum</w:t>
      </w:r>
      <w:r w:rsidRPr="006B0B88">
        <w:rPr>
          <w:rFonts w:ascii="Verdana" w:hAnsi="Verdana"/>
          <w:b/>
          <w:color w:val="0070C0"/>
          <w:sz w:val="18"/>
          <w:szCs w:val="18"/>
        </w:rPr>
        <w:t>, à indiquer dans l’ordre d’importance</w:t>
      </w:r>
      <w:r w:rsidR="00953869">
        <w:rPr>
          <w:rFonts w:ascii="Verdana" w:hAnsi="Verdana"/>
          <w:b/>
          <w:color w:val="0070C0"/>
          <w:sz w:val="18"/>
          <w:szCs w:val="18"/>
        </w:rPr>
        <w:t>. P</w:t>
      </w:r>
      <w:r w:rsidR="007F0596" w:rsidRPr="006B0B88">
        <w:rPr>
          <w:rFonts w:ascii="Verdana" w:hAnsi="Verdana"/>
          <w:b/>
          <w:color w:val="0070C0"/>
          <w:sz w:val="18"/>
          <w:szCs w:val="18"/>
        </w:rPr>
        <w:t>rivilégier les verbes d’action</w:t>
      </w:r>
      <w:r w:rsidR="00953869">
        <w:rPr>
          <w:rFonts w:ascii="Verdana" w:hAnsi="Verdana"/>
          <w:b/>
          <w:color w:val="0070C0"/>
          <w:sz w:val="18"/>
          <w:szCs w:val="18"/>
        </w:rPr>
        <w:t>)</w:t>
      </w:r>
    </w:p>
    <w:p w14:paraId="7DE9A0C0" w14:textId="77777777" w:rsidR="00D2726D" w:rsidRDefault="00D2726D">
      <w:pPr>
        <w:pStyle w:val="Standard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8392"/>
      </w:tblGrid>
      <w:tr w:rsidR="00D2726D" w14:paraId="17A5ED36" w14:textId="77777777" w:rsidTr="006D536B">
        <w:trPr>
          <w:trHeight w:val="1397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8D70C" w14:textId="77777777" w:rsidR="00D2726D" w:rsidRDefault="00DF2F26">
            <w:pPr>
              <w:pStyle w:val="Standard"/>
              <w:spacing w:before="120" w:after="20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E8D0C" w14:textId="3AB2695A" w:rsidR="00D2726D" w:rsidRPr="00734E47" w:rsidRDefault="001D2849" w:rsidP="001D63D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34E47">
              <w:rPr>
                <w:rFonts w:ascii="Arial" w:hAnsi="Arial" w:cs="Arial"/>
                <w:sz w:val="18"/>
                <w:szCs w:val="18"/>
              </w:rPr>
              <w:t xml:space="preserve">L’apprenti devra être force de propositions dans l’organisation de la cérémonie des MEDDAILLES ainsi que pour le programme de la SEDD : logistique, animations, gestion de flux, etc. </w:t>
            </w:r>
          </w:p>
        </w:tc>
      </w:tr>
      <w:tr w:rsidR="001D2849" w14:paraId="20AFCC06" w14:textId="77777777" w:rsidTr="006D536B">
        <w:trPr>
          <w:trHeight w:val="1397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298D5" w14:textId="015CCD03" w:rsidR="001D2849" w:rsidRDefault="001D2849">
            <w:pPr>
              <w:pStyle w:val="Standard"/>
              <w:spacing w:before="120" w:after="20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DE324" w14:textId="4461C046" w:rsidR="001D2849" w:rsidRPr="00734E47" w:rsidRDefault="001D2849" w:rsidP="001D63D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34E47">
              <w:rPr>
                <w:rFonts w:ascii="Arial" w:hAnsi="Arial" w:cs="Arial"/>
                <w:sz w:val="18"/>
                <w:szCs w:val="18"/>
              </w:rPr>
              <w:t>L’apprenti devra assurer le suivi administratif et logistique relatifs à l’organisation des événements de l’unité (suivi des prestataires, tableau de bord, planning, inscriptions, etc).</w:t>
            </w:r>
          </w:p>
        </w:tc>
      </w:tr>
      <w:tr w:rsidR="00D2726D" w14:paraId="304D0B00" w14:textId="77777777" w:rsidTr="006D536B">
        <w:trPr>
          <w:trHeight w:val="1545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A0104" w14:textId="3E703662" w:rsidR="00D2726D" w:rsidRPr="00E3653C" w:rsidRDefault="001D2849">
            <w:pPr>
              <w:pStyle w:val="Standard"/>
              <w:spacing w:before="120" w:after="20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A039F" w14:textId="3AEFD8B6" w:rsidR="001D63D0" w:rsidRPr="00734E47" w:rsidRDefault="001D2849" w:rsidP="001D63D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34E47">
              <w:rPr>
                <w:rFonts w:ascii="Arial" w:hAnsi="Arial" w:cs="Arial"/>
                <w:sz w:val="18"/>
                <w:szCs w:val="18"/>
              </w:rPr>
              <w:t>L’</w:t>
            </w:r>
            <w:r w:rsidR="001D63D0" w:rsidRPr="00734E47">
              <w:rPr>
                <w:rFonts w:ascii="Arial" w:hAnsi="Arial" w:cs="Arial"/>
                <w:sz w:val="18"/>
                <w:szCs w:val="18"/>
              </w:rPr>
              <w:t>apprenti devra réaliser un diagnostic des méthodes existantes</w:t>
            </w:r>
            <w:r w:rsidRPr="00734E47">
              <w:rPr>
                <w:rFonts w:ascii="Arial" w:hAnsi="Arial" w:cs="Arial"/>
                <w:sz w:val="18"/>
                <w:szCs w:val="18"/>
              </w:rPr>
              <w:t xml:space="preserve"> (dispositif Eco-collège)</w:t>
            </w:r>
            <w:r w:rsidR="001D63D0" w:rsidRPr="00734E47">
              <w:rPr>
                <w:rFonts w:ascii="Arial" w:hAnsi="Arial" w:cs="Arial"/>
                <w:sz w:val="18"/>
                <w:szCs w:val="18"/>
              </w:rPr>
              <w:t xml:space="preserve">, en prenant connaissances des pratiques actuelles. </w:t>
            </w:r>
            <w:r w:rsidRPr="00734E47">
              <w:rPr>
                <w:rFonts w:ascii="Arial" w:hAnsi="Arial" w:cs="Arial"/>
                <w:sz w:val="18"/>
                <w:szCs w:val="18"/>
              </w:rPr>
              <w:t>Pour cela, il</w:t>
            </w:r>
            <w:r w:rsidR="001D63D0" w:rsidRPr="00734E47">
              <w:rPr>
                <w:rFonts w:ascii="Arial" w:hAnsi="Arial" w:cs="Arial"/>
                <w:sz w:val="18"/>
                <w:szCs w:val="18"/>
              </w:rPr>
              <w:t xml:space="preserve"> devra également rencontrer les principaux act</w:t>
            </w:r>
            <w:r w:rsidRPr="00734E47">
              <w:rPr>
                <w:rFonts w:ascii="Arial" w:hAnsi="Arial" w:cs="Arial"/>
                <w:sz w:val="18"/>
                <w:szCs w:val="18"/>
              </w:rPr>
              <w:t xml:space="preserve">eurs (agents départementaux, équipes pédagogiques des collèges). </w:t>
            </w:r>
          </w:p>
          <w:p w14:paraId="1C34CA99" w14:textId="77777777" w:rsidR="00D2726D" w:rsidRPr="00734E47" w:rsidRDefault="00D2726D" w:rsidP="001D63D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596" w14:paraId="1730A87D" w14:textId="77777777" w:rsidTr="006D536B">
        <w:trPr>
          <w:trHeight w:val="1270"/>
        </w:trPr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BDA6A" w14:textId="77777777" w:rsidR="007F0596" w:rsidRDefault="007F0596" w:rsidP="007F0596">
            <w:pPr>
              <w:pStyle w:val="Standard"/>
              <w:spacing w:before="120" w:after="20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9E6DF0F" w14:textId="1678CE1C" w:rsidR="007F0596" w:rsidRDefault="001D2849" w:rsidP="007F0596">
            <w:pPr>
              <w:pStyle w:val="Standard"/>
              <w:spacing w:before="120" w:after="20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  <w:p w14:paraId="09083864" w14:textId="77777777" w:rsidR="007F0596" w:rsidRDefault="007F0596" w:rsidP="007F0596">
            <w:pPr>
              <w:pStyle w:val="Standard"/>
              <w:spacing w:before="120" w:after="20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1514" w14:textId="2BA8D9B8" w:rsidR="007F0596" w:rsidRPr="00734E47" w:rsidRDefault="001D2849" w:rsidP="00D3026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34E47">
              <w:rPr>
                <w:rFonts w:ascii="Arial" w:hAnsi="Arial" w:cs="Arial"/>
                <w:sz w:val="18"/>
                <w:szCs w:val="18"/>
              </w:rPr>
              <w:t xml:space="preserve">L’apprenti sera </w:t>
            </w:r>
            <w:r w:rsidR="00D3026E" w:rsidRPr="00734E47">
              <w:rPr>
                <w:rFonts w:ascii="Arial" w:hAnsi="Arial" w:cs="Arial"/>
                <w:sz w:val="18"/>
                <w:szCs w:val="18"/>
              </w:rPr>
              <w:t xml:space="preserve">mobilisé dans la création de contenus pédagogiques visant à faire évoluer les outils existants (animations, bornes, etc…). </w:t>
            </w:r>
          </w:p>
        </w:tc>
      </w:tr>
    </w:tbl>
    <w:p w14:paraId="61287506" w14:textId="77777777" w:rsidR="00D2726D" w:rsidRDefault="00D2726D">
      <w:pPr>
        <w:pStyle w:val="Standard"/>
        <w:rPr>
          <w:rFonts w:ascii="Verdana" w:hAnsi="Verdana"/>
          <w:b/>
          <w:sz w:val="18"/>
          <w:szCs w:val="18"/>
        </w:rPr>
      </w:pPr>
      <w:bookmarkStart w:id="1" w:name="OLE_LINK2"/>
      <w:bookmarkEnd w:id="1"/>
    </w:p>
    <w:p w14:paraId="681E3F71" w14:textId="77777777" w:rsidR="00107711" w:rsidRDefault="00107711">
      <w:pPr>
        <w:pStyle w:val="Standard"/>
        <w:rPr>
          <w:rFonts w:ascii="Verdana" w:hAnsi="Verdana"/>
          <w:b/>
          <w:sz w:val="18"/>
          <w:szCs w:val="18"/>
        </w:rPr>
      </w:pPr>
    </w:p>
    <w:p w14:paraId="6B74D134" w14:textId="77777777" w:rsidR="00107711" w:rsidRDefault="00107711">
      <w:pPr>
        <w:pStyle w:val="Standard"/>
        <w:rPr>
          <w:rFonts w:ascii="Verdana" w:hAnsi="Verdana"/>
          <w:b/>
          <w:sz w:val="18"/>
          <w:szCs w:val="18"/>
        </w:rPr>
      </w:pPr>
    </w:p>
    <w:p w14:paraId="49B0EFC0" w14:textId="74F8B805" w:rsidR="00107711" w:rsidRDefault="00107711" w:rsidP="006B0B88">
      <w:pPr>
        <w:pStyle w:val="Standard"/>
        <w:jc w:val="both"/>
        <w:rPr>
          <w:rFonts w:ascii="Verdana" w:hAnsi="Verdana"/>
          <w:b/>
          <w:color w:val="0070C0"/>
          <w:sz w:val="18"/>
          <w:szCs w:val="18"/>
        </w:rPr>
      </w:pPr>
      <w:r w:rsidRPr="006B0B88">
        <w:rPr>
          <w:rFonts w:ascii="Verdana" w:hAnsi="Verdana"/>
          <w:b/>
          <w:color w:val="0070C0"/>
          <w:sz w:val="18"/>
          <w:szCs w:val="18"/>
        </w:rPr>
        <w:t>COMPETENCES PRE-REQUISES POUR LE RECRUTEMENT</w:t>
      </w:r>
      <w:r w:rsidR="00953869">
        <w:rPr>
          <w:rFonts w:ascii="Verdana" w:hAnsi="Verdana"/>
          <w:b/>
          <w:color w:val="0070C0"/>
          <w:sz w:val="18"/>
          <w:szCs w:val="18"/>
        </w:rPr>
        <w:t xml:space="preserve"> (</w:t>
      </w:r>
      <w:r w:rsidR="007F0596" w:rsidRPr="006B0B88">
        <w:rPr>
          <w:rFonts w:ascii="Verdana" w:hAnsi="Verdana"/>
          <w:b/>
          <w:color w:val="0070C0"/>
          <w:sz w:val="18"/>
          <w:szCs w:val="18"/>
        </w:rPr>
        <w:t>Privilégiez 3 ou 4 compétences objectivables dans chaque catégorie</w:t>
      </w:r>
      <w:r w:rsidR="006B0B88">
        <w:rPr>
          <w:rFonts w:ascii="Verdana" w:hAnsi="Verdana"/>
          <w:b/>
          <w:color w:val="0070C0"/>
          <w:sz w:val="18"/>
          <w:szCs w:val="18"/>
        </w:rPr>
        <w:t xml:space="preserve"> – cf. référentiel des compétences</w:t>
      </w:r>
      <w:r w:rsidR="007F0596" w:rsidRPr="006B0B88">
        <w:rPr>
          <w:rFonts w:ascii="Verdana" w:hAnsi="Verdana"/>
          <w:b/>
          <w:color w:val="0070C0"/>
          <w:sz w:val="18"/>
          <w:szCs w:val="18"/>
        </w:rPr>
        <w:t>)</w:t>
      </w:r>
    </w:p>
    <w:p w14:paraId="23EA6973" w14:textId="77777777" w:rsidR="00953869" w:rsidRPr="006B0B88" w:rsidRDefault="00953869" w:rsidP="006B0B88">
      <w:pPr>
        <w:pStyle w:val="Standard"/>
        <w:rPr>
          <w:rFonts w:ascii="Verdana" w:hAnsi="Verdana"/>
          <w:b/>
          <w:color w:val="0070C0"/>
          <w:sz w:val="18"/>
          <w:szCs w:val="18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376"/>
      </w:tblGrid>
      <w:tr w:rsidR="00107711" w14:paraId="275E37E3" w14:textId="77777777" w:rsidTr="00A244F9">
        <w:trPr>
          <w:trHeight w:val="1487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C2C4D" w14:textId="77777777" w:rsidR="00107711" w:rsidRPr="00B31D24" w:rsidRDefault="007F0596" w:rsidP="006B0B88">
            <w:pPr>
              <w:pStyle w:val="Titre8"/>
              <w:widowControl w:val="0"/>
              <w:spacing w:before="0"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B0B88">
              <w:rPr>
                <w:rFonts w:ascii="Arial" w:hAnsi="Arial" w:cs="Arial"/>
                <w:i w:val="0"/>
                <w:sz w:val="20"/>
                <w:szCs w:val="20"/>
                <w:u w:val="single"/>
              </w:rPr>
              <w:lastRenderedPageBreak/>
              <w:t>Savoir</w:t>
            </w: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8C5EB" w14:textId="6B1BE7D0" w:rsidR="00A244F9" w:rsidRDefault="00A244F9" w:rsidP="00A244F9">
            <w:pPr>
              <w:suppressAutoHyphens w:val="0"/>
              <w:autoSpaceDN/>
              <w:spacing w:after="240"/>
              <w:contextualSpacing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  <w:p w14:paraId="19A11B25" w14:textId="7D097CED" w:rsidR="00366EAC" w:rsidRPr="00D3026E" w:rsidRDefault="00A244F9" w:rsidP="00A244F9">
            <w:pPr>
              <w:suppressAutoHyphens w:val="0"/>
              <w:autoSpaceDN/>
              <w:spacing w:after="240"/>
              <w:contextualSpacing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D3026E">
              <w:rPr>
                <w:rFonts w:ascii="Arial" w:hAnsi="Arial" w:cs="Arial"/>
                <w:sz w:val="16"/>
                <w:szCs w:val="16"/>
              </w:rPr>
              <w:t>C</w:t>
            </w:r>
            <w:r w:rsidR="00366EAC" w:rsidRPr="00D3026E">
              <w:rPr>
                <w:rFonts w:ascii="Arial" w:hAnsi="Arial" w:cs="Arial"/>
                <w:sz w:val="16"/>
                <w:szCs w:val="16"/>
              </w:rPr>
              <w:t>onnaître les principales fonctions de l’animateur</w:t>
            </w:r>
          </w:p>
          <w:p w14:paraId="700A8F8C" w14:textId="4E440555" w:rsidR="0004386F" w:rsidRPr="00D3026E" w:rsidRDefault="0004386F" w:rsidP="00A244F9">
            <w:pPr>
              <w:suppressAutoHyphens w:val="0"/>
              <w:autoSpaceDN/>
              <w:spacing w:after="240"/>
              <w:contextualSpacing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D3026E">
              <w:rPr>
                <w:rFonts w:ascii="Arial" w:hAnsi="Arial" w:cs="Arial"/>
                <w:sz w:val="16"/>
                <w:szCs w:val="16"/>
              </w:rPr>
              <w:t>Avoir des connaissance</w:t>
            </w:r>
            <w:r w:rsidR="005564D3" w:rsidRPr="00D3026E">
              <w:rPr>
                <w:rFonts w:ascii="Arial" w:hAnsi="Arial" w:cs="Arial"/>
                <w:sz w:val="16"/>
                <w:szCs w:val="16"/>
              </w:rPr>
              <w:t>s</w:t>
            </w:r>
            <w:r w:rsidRPr="00D3026E">
              <w:rPr>
                <w:rFonts w:ascii="Arial" w:hAnsi="Arial" w:cs="Arial"/>
                <w:sz w:val="16"/>
                <w:szCs w:val="16"/>
              </w:rPr>
              <w:t xml:space="preserve"> en environnement et développement durable</w:t>
            </w:r>
          </w:p>
          <w:p w14:paraId="2D512E4E" w14:textId="77777777" w:rsidR="00FB283A" w:rsidRDefault="00FB283A" w:rsidP="00FB283A">
            <w:pPr>
              <w:suppressAutoHyphens w:val="0"/>
              <w:autoSpaceDN/>
              <w:spacing w:after="240"/>
              <w:contextualSpacing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D3026E">
              <w:rPr>
                <w:rFonts w:ascii="Arial" w:hAnsi="Arial" w:cs="Arial"/>
                <w:sz w:val="16"/>
                <w:szCs w:val="16"/>
              </w:rPr>
              <w:t>Connaitre les principaux acteurs dans le domaine de l’éducation à l’environnement et au développement durable</w:t>
            </w:r>
          </w:p>
          <w:p w14:paraId="69E1BDE4" w14:textId="6DA62332" w:rsidR="00A244F9" w:rsidRPr="00D3026E" w:rsidRDefault="00A244F9" w:rsidP="00A244F9">
            <w:pPr>
              <w:suppressAutoHyphens w:val="0"/>
              <w:autoSpaceDN/>
              <w:spacing w:after="240"/>
              <w:contextualSpacing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D3026E">
              <w:rPr>
                <w:rFonts w:ascii="Arial" w:hAnsi="Arial" w:cs="Arial"/>
                <w:sz w:val="16"/>
                <w:szCs w:val="16"/>
              </w:rPr>
              <w:t xml:space="preserve">Pratique </w:t>
            </w:r>
            <w:r w:rsidR="00027465" w:rsidRPr="00D3026E">
              <w:rPr>
                <w:rFonts w:ascii="Arial" w:hAnsi="Arial" w:cs="Arial"/>
                <w:sz w:val="16"/>
                <w:szCs w:val="16"/>
              </w:rPr>
              <w:t>de l’informatique : word, excel</w:t>
            </w:r>
            <w:r w:rsidRPr="00D3026E">
              <w:rPr>
                <w:rFonts w:ascii="Arial" w:hAnsi="Arial" w:cs="Arial"/>
                <w:sz w:val="16"/>
                <w:szCs w:val="16"/>
              </w:rPr>
              <w:t xml:space="preserve">, powerpoint, </w:t>
            </w:r>
          </w:p>
          <w:p w14:paraId="7A46142B" w14:textId="327F0018" w:rsidR="00107711" w:rsidRPr="00D3026E" w:rsidRDefault="00A244F9" w:rsidP="00350595">
            <w:pPr>
              <w:suppressAutoHyphens w:val="0"/>
              <w:autoSpaceDN/>
              <w:spacing w:after="240"/>
              <w:contextualSpacing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D3026E">
              <w:rPr>
                <w:rFonts w:ascii="Arial" w:hAnsi="Arial" w:cs="Arial"/>
                <w:sz w:val="16"/>
                <w:szCs w:val="16"/>
              </w:rPr>
              <w:t>Commu</w:t>
            </w:r>
            <w:r w:rsidR="00366EAC" w:rsidRPr="00D3026E">
              <w:rPr>
                <w:rFonts w:ascii="Arial" w:hAnsi="Arial" w:cs="Arial"/>
                <w:sz w:val="16"/>
                <w:szCs w:val="16"/>
              </w:rPr>
              <w:t>nication adaptée au public jeune</w:t>
            </w:r>
            <w:r w:rsidR="00350595" w:rsidRPr="00D302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302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9C89C7" w14:textId="05A26FD7" w:rsidR="00350595" w:rsidRPr="00940A0C" w:rsidRDefault="00350595" w:rsidP="00350595">
            <w:pPr>
              <w:suppressAutoHyphens w:val="0"/>
              <w:autoSpaceDN/>
              <w:spacing w:after="240"/>
              <w:contextualSpacing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596" w14:paraId="5BDAE4DF" w14:textId="77777777" w:rsidTr="00734E47">
        <w:trPr>
          <w:trHeight w:val="1266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2D9D4" w14:textId="77777777" w:rsidR="007F0596" w:rsidRPr="006B0B88" w:rsidRDefault="007F0596" w:rsidP="006B0B88">
            <w:pPr>
              <w:pStyle w:val="Titre8"/>
              <w:widowControl w:val="0"/>
              <w:spacing w:before="0" w:after="0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  <w:u w:val="single"/>
              </w:rPr>
            </w:pPr>
            <w:r w:rsidRPr="006B0B88">
              <w:rPr>
                <w:rFonts w:ascii="Arial" w:hAnsi="Arial" w:cs="Arial"/>
                <w:i w:val="0"/>
                <w:sz w:val="20"/>
                <w:szCs w:val="20"/>
                <w:u w:val="single"/>
              </w:rPr>
              <w:t>Savoir faire</w:t>
            </w:r>
          </w:p>
          <w:p w14:paraId="70BB761A" w14:textId="77777777" w:rsidR="007F0596" w:rsidRPr="006B0B88" w:rsidRDefault="007F0596" w:rsidP="006B0B88">
            <w:pPr>
              <w:pStyle w:val="Titre8"/>
              <w:widowControl w:val="0"/>
              <w:spacing w:before="0" w:after="0"/>
              <w:jc w:val="center"/>
              <w:rPr>
                <w:rFonts w:ascii="Verdana" w:hAnsi="Verdana"/>
                <w:i w:val="0"/>
                <w:iCs w:val="0"/>
                <w:sz w:val="18"/>
                <w:szCs w:val="18"/>
              </w:rPr>
            </w:pPr>
            <w:r w:rsidRPr="006B0B88">
              <w:rPr>
                <w:rFonts w:ascii="Arial" w:hAnsi="Arial" w:cs="Arial"/>
                <w:sz w:val="18"/>
                <w:szCs w:val="18"/>
                <w:u w:val="single"/>
              </w:rPr>
              <w:t>(</w:t>
            </w:r>
            <w:r w:rsidRPr="006B0B88">
              <w:rPr>
                <w:rFonts w:ascii="Arial" w:hAnsi="Arial" w:cs="Arial"/>
                <w:sz w:val="18"/>
                <w:szCs w:val="18"/>
              </w:rPr>
              <w:t>capacités et expériences)</w:t>
            </w: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F8A4D" w14:textId="28990D53" w:rsidR="00501D85" w:rsidRDefault="00501D85" w:rsidP="00501D85">
            <w:pPr>
              <w:suppressAutoHyphens w:val="0"/>
              <w:autoSpaceDN/>
              <w:spacing w:after="240"/>
              <w:contextualSpacing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  <w:p w14:paraId="62AEA659" w14:textId="3829CD79" w:rsidR="007F0596" w:rsidRPr="00D3026E" w:rsidRDefault="00501D85" w:rsidP="00501D85">
            <w:pPr>
              <w:suppressAutoHyphens w:val="0"/>
              <w:autoSpaceDN/>
              <w:spacing w:after="240"/>
              <w:contextualSpacing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D3026E">
              <w:rPr>
                <w:rFonts w:ascii="Arial" w:hAnsi="Arial" w:cs="Arial"/>
                <w:sz w:val="16"/>
                <w:szCs w:val="16"/>
              </w:rPr>
              <w:t>Avoir déjà travaillé</w:t>
            </w:r>
            <w:r w:rsidR="001D5A90" w:rsidRPr="00D302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0595" w:rsidRPr="00D3026E">
              <w:rPr>
                <w:rFonts w:ascii="Arial" w:hAnsi="Arial" w:cs="Arial"/>
                <w:sz w:val="16"/>
                <w:szCs w:val="16"/>
              </w:rPr>
              <w:t xml:space="preserve">sur </w:t>
            </w:r>
            <w:r w:rsidR="00366EAC" w:rsidRPr="00D3026E">
              <w:rPr>
                <w:rFonts w:ascii="Arial" w:hAnsi="Arial" w:cs="Arial"/>
                <w:sz w:val="16"/>
                <w:szCs w:val="16"/>
              </w:rPr>
              <w:t>l’organisation d’évé</w:t>
            </w:r>
            <w:r w:rsidR="00D3026E" w:rsidRPr="00D3026E">
              <w:rPr>
                <w:rFonts w:ascii="Arial" w:hAnsi="Arial" w:cs="Arial"/>
                <w:sz w:val="16"/>
                <w:szCs w:val="16"/>
              </w:rPr>
              <w:t>nements ou manifestations publique</w:t>
            </w:r>
            <w:r w:rsidR="00366EAC" w:rsidRPr="00D3026E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055B7596" w14:textId="77777777" w:rsidR="007F0596" w:rsidRPr="00D3026E" w:rsidRDefault="00501D85" w:rsidP="00350595">
            <w:pPr>
              <w:suppressAutoHyphens w:val="0"/>
              <w:autoSpaceDN/>
              <w:spacing w:after="240"/>
              <w:contextualSpacing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D3026E">
              <w:rPr>
                <w:rFonts w:ascii="Arial" w:hAnsi="Arial" w:cs="Arial"/>
                <w:sz w:val="16"/>
                <w:szCs w:val="16"/>
              </w:rPr>
              <w:t>Capacités rédactionnelles et d’expression orale</w:t>
            </w:r>
          </w:p>
          <w:p w14:paraId="24B55717" w14:textId="30F524C6" w:rsidR="00366EAC" w:rsidRPr="00366EAC" w:rsidRDefault="00366EAC" w:rsidP="00350595">
            <w:pPr>
              <w:suppressAutoHyphens w:val="0"/>
              <w:autoSpaceDN/>
              <w:spacing w:after="240"/>
              <w:contextualSpacing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D3026E">
              <w:rPr>
                <w:rFonts w:ascii="Arial" w:hAnsi="Arial" w:cs="Arial"/>
                <w:sz w:val="16"/>
                <w:szCs w:val="16"/>
              </w:rPr>
              <w:t>Savoir construire et adapter des contenus pédagogiques</w:t>
            </w:r>
            <w:r w:rsidR="00D3026E" w:rsidRPr="00D3026E">
              <w:rPr>
                <w:rFonts w:ascii="Arial" w:hAnsi="Arial" w:cs="Arial"/>
                <w:sz w:val="16"/>
                <w:szCs w:val="16"/>
              </w:rPr>
              <w:t xml:space="preserve"> au public visé</w:t>
            </w:r>
          </w:p>
        </w:tc>
      </w:tr>
      <w:tr w:rsidR="007F0596" w14:paraId="2D78329E" w14:textId="77777777" w:rsidTr="00734E47">
        <w:trPr>
          <w:trHeight w:val="1682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B1ED8" w14:textId="77777777" w:rsidR="007F0596" w:rsidRPr="006B0B88" w:rsidRDefault="007F0596" w:rsidP="006B0B88">
            <w:pPr>
              <w:pStyle w:val="Titre8"/>
              <w:widowControl w:val="0"/>
              <w:spacing w:before="0" w:after="0"/>
              <w:jc w:val="center"/>
              <w:rPr>
                <w:rFonts w:ascii="Arial" w:hAnsi="Arial" w:cs="Arial"/>
                <w:i w:val="0"/>
                <w:sz w:val="20"/>
                <w:szCs w:val="20"/>
                <w:u w:val="single"/>
              </w:rPr>
            </w:pPr>
            <w:r w:rsidRPr="006B0B88">
              <w:rPr>
                <w:rFonts w:ascii="Arial" w:hAnsi="Arial" w:cs="Arial"/>
                <w:i w:val="0"/>
                <w:sz w:val="20"/>
                <w:szCs w:val="20"/>
                <w:u w:val="single"/>
              </w:rPr>
              <w:t>Savoir être</w:t>
            </w:r>
          </w:p>
          <w:p w14:paraId="2F2B2A86" w14:textId="77777777" w:rsidR="007F0596" w:rsidRPr="006B0B88" w:rsidRDefault="007F0596" w:rsidP="006B0B88">
            <w:pPr>
              <w:pStyle w:val="Titre8"/>
              <w:widowControl w:val="0"/>
              <w:spacing w:before="0" w:after="0"/>
              <w:jc w:val="center"/>
              <w:rPr>
                <w:rFonts w:ascii="Verdana" w:hAnsi="Verdana"/>
                <w:i w:val="0"/>
                <w:iCs w:val="0"/>
                <w:sz w:val="18"/>
                <w:szCs w:val="18"/>
              </w:rPr>
            </w:pPr>
            <w:r w:rsidRPr="006B0B88">
              <w:rPr>
                <w:rFonts w:ascii="Arial" w:hAnsi="Arial" w:cs="Arial"/>
                <w:sz w:val="18"/>
                <w:szCs w:val="18"/>
              </w:rPr>
              <w:t>(qualités relationnelles, posture professionnelle, capacité d’adaptation, rigueur…)</w:t>
            </w: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B1971" w14:textId="77777777" w:rsidR="007F0596" w:rsidRDefault="007F0596" w:rsidP="007F0596">
            <w:pPr>
              <w:pStyle w:val="Standard"/>
              <w:widowControl w:val="0"/>
              <w:rPr>
                <w:sz w:val="16"/>
              </w:rPr>
            </w:pPr>
          </w:p>
          <w:p w14:paraId="4D1541A5" w14:textId="77777777" w:rsidR="00350595" w:rsidRDefault="00350595" w:rsidP="007F0596">
            <w:pPr>
              <w:pStyle w:val="Standard"/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Avoir de qualités relationnelles et un </w:t>
            </w:r>
            <w:r w:rsidR="001D5A90" w:rsidRPr="00DA7642">
              <w:rPr>
                <w:rFonts w:ascii="Arial" w:hAnsi="Arial" w:cs="Arial"/>
                <w:sz w:val="16"/>
              </w:rPr>
              <w:t>grand sens de l’écoute</w:t>
            </w:r>
          </w:p>
          <w:p w14:paraId="0965F891" w14:textId="77777777" w:rsidR="00350595" w:rsidRDefault="00350595" w:rsidP="007F0596">
            <w:pPr>
              <w:pStyle w:val="Standard"/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Avoir le sens de </w:t>
            </w:r>
            <w:r w:rsidR="001D5A90" w:rsidRPr="00DA7642">
              <w:rPr>
                <w:rFonts w:ascii="Arial" w:hAnsi="Arial" w:cs="Arial"/>
                <w:sz w:val="16"/>
              </w:rPr>
              <w:t xml:space="preserve">la synthétisation de données, </w:t>
            </w:r>
          </w:p>
          <w:p w14:paraId="6D8CE08C" w14:textId="77777777" w:rsidR="00350595" w:rsidRDefault="00350595" w:rsidP="007F0596">
            <w:pPr>
              <w:pStyle w:val="Standard"/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Etre force de propositions</w:t>
            </w:r>
          </w:p>
          <w:p w14:paraId="1678A5AA" w14:textId="146C362D" w:rsidR="007F0596" w:rsidRPr="00734E47" w:rsidRDefault="00350595" w:rsidP="007F0596">
            <w:pPr>
              <w:pStyle w:val="Standard"/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Etre</w:t>
            </w:r>
            <w:r w:rsidR="001D5A90" w:rsidRPr="00DA7642">
              <w:rPr>
                <w:rFonts w:ascii="Arial" w:hAnsi="Arial" w:cs="Arial"/>
                <w:sz w:val="16"/>
              </w:rPr>
              <w:t xml:space="preserve"> adaptable et rigoureux, autonome</w:t>
            </w:r>
          </w:p>
        </w:tc>
      </w:tr>
    </w:tbl>
    <w:p w14:paraId="773A924A" w14:textId="77777777" w:rsidR="00107711" w:rsidRDefault="00107711">
      <w:pPr>
        <w:pStyle w:val="Standard"/>
        <w:rPr>
          <w:rFonts w:ascii="Verdana" w:hAnsi="Verdana"/>
          <w:b/>
          <w:sz w:val="18"/>
          <w:szCs w:val="18"/>
        </w:rPr>
      </w:pPr>
    </w:p>
    <w:sectPr w:rsidR="00107711">
      <w:pgSz w:w="11906" w:h="16838"/>
      <w:pgMar w:top="851" w:right="1418" w:bottom="720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E1BAA" w14:textId="77777777" w:rsidR="00C90E88" w:rsidRDefault="00C90E88">
      <w:pPr>
        <w:spacing w:after="0" w:line="240" w:lineRule="auto"/>
      </w:pPr>
      <w:r>
        <w:separator/>
      </w:r>
    </w:p>
  </w:endnote>
  <w:endnote w:type="continuationSeparator" w:id="0">
    <w:p w14:paraId="2AD6382F" w14:textId="77777777" w:rsidR="00C90E88" w:rsidRDefault="00C9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953B8" w14:textId="77777777" w:rsidR="00C90E88" w:rsidRDefault="00C90E8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E1C30F" w14:textId="77777777" w:rsidR="00C90E88" w:rsidRDefault="00C90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BA7"/>
    <w:multiLevelType w:val="hybridMultilevel"/>
    <w:tmpl w:val="ED5EB4B6"/>
    <w:lvl w:ilvl="0" w:tplc="9154D1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9EB2AA9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5F4F"/>
    <w:multiLevelType w:val="multilevel"/>
    <w:tmpl w:val="50C2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D3D41"/>
    <w:multiLevelType w:val="multilevel"/>
    <w:tmpl w:val="6D363910"/>
    <w:styleLink w:val="WWNum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00000A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E95C16"/>
    <w:multiLevelType w:val="hybridMultilevel"/>
    <w:tmpl w:val="196A7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E794D"/>
    <w:multiLevelType w:val="multilevel"/>
    <w:tmpl w:val="A3E03922"/>
    <w:styleLink w:val="WWNu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B122B82"/>
    <w:multiLevelType w:val="hybridMultilevel"/>
    <w:tmpl w:val="39504262"/>
    <w:lvl w:ilvl="0" w:tplc="9998D7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960B1"/>
    <w:multiLevelType w:val="multilevel"/>
    <w:tmpl w:val="6D6AF4F6"/>
    <w:styleLink w:val="WWNum3"/>
    <w:lvl w:ilvl="0">
      <w:start w:val="2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F284A34"/>
    <w:multiLevelType w:val="hybridMultilevel"/>
    <w:tmpl w:val="11A41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F1F90"/>
    <w:multiLevelType w:val="hybridMultilevel"/>
    <w:tmpl w:val="CF0A54CE"/>
    <w:lvl w:ilvl="0" w:tplc="61E02E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95D7C"/>
    <w:multiLevelType w:val="multilevel"/>
    <w:tmpl w:val="4BF8B7B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D"/>
    <w:rsid w:val="0000027A"/>
    <w:rsid w:val="00013D8C"/>
    <w:rsid w:val="00027465"/>
    <w:rsid w:val="0004386F"/>
    <w:rsid w:val="0009017F"/>
    <w:rsid w:val="000D6FCC"/>
    <w:rsid w:val="000F3028"/>
    <w:rsid w:val="00107711"/>
    <w:rsid w:val="00115671"/>
    <w:rsid w:val="00163680"/>
    <w:rsid w:val="0019170F"/>
    <w:rsid w:val="001973D8"/>
    <w:rsid w:val="001D2849"/>
    <w:rsid w:val="001D42CD"/>
    <w:rsid w:val="001D5A90"/>
    <w:rsid w:val="001D63D0"/>
    <w:rsid w:val="001F598E"/>
    <w:rsid w:val="0024373E"/>
    <w:rsid w:val="00310FA4"/>
    <w:rsid w:val="00350595"/>
    <w:rsid w:val="00366EAC"/>
    <w:rsid w:val="00392A21"/>
    <w:rsid w:val="003F5F4E"/>
    <w:rsid w:val="0042523A"/>
    <w:rsid w:val="004C3211"/>
    <w:rsid w:val="004E69DF"/>
    <w:rsid w:val="004F02F3"/>
    <w:rsid w:val="00501D85"/>
    <w:rsid w:val="00520323"/>
    <w:rsid w:val="00521486"/>
    <w:rsid w:val="005564D3"/>
    <w:rsid w:val="005D1A63"/>
    <w:rsid w:val="00687F4E"/>
    <w:rsid w:val="006B0B88"/>
    <w:rsid w:val="006D536B"/>
    <w:rsid w:val="006E05F2"/>
    <w:rsid w:val="00710C99"/>
    <w:rsid w:val="00717427"/>
    <w:rsid w:val="00734E47"/>
    <w:rsid w:val="007B09AF"/>
    <w:rsid w:val="007E6D9B"/>
    <w:rsid w:val="007F0596"/>
    <w:rsid w:val="00802B61"/>
    <w:rsid w:val="00834EFA"/>
    <w:rsid w:val="0086666B"/>
    <w:rsid w:val="008B249F"/>
    <w:rsid w:val="009354E8"/>
    <w:rsid w:val="00940A0C"/>
    <w:rsid w:val="00953869"/>
    <w:rsid w:val="009822E9"/>
    <w:rsid w:val="009C18D0"/>
    <w:rsid w:val="009E032B"/>
    <w:rsid w:val="009E42A1"/>
    <w:rsid w:val="00A162EC"/>
    <w:rsid w:val="00A244F9"/>
    <w:rsid w:val="00A3695C"/>
    <w:rsid w:val="00A42494"/>
    <w:rsid w:val="00AD4C32"/>
    <w:rsid w:val="00B03C4A"/>
    <w:rsid w:val="00B16878"/>
    <w:rsid w:val="00B27FD7"/>
    <w:rsid w:val="00B31D24"/>
    <w:rsid w:val="00B6276E"/>
    <w:rsid w:val="00BB4497"/>
    <w:rsid w:val="00C90E88"/>
    <w:rsid w:val="00CA631D"/>
    <w:rsid w:val="00D0311E"/>
    <w:rsid w:val="00D16AC7"/>
    <w:rsid w:val="00D2726D"/>
    <w:rsid w:val="00D3026E"/>
    <w:rsid w:val="00D636C4"/>
    <w:rsid w:val="00D8217C"/>
    <w:rsid w:val="00DA0605"/>
    <w:rsid w:val="00DA7642"/>
    <w:rsid w:val="00DC273B"/>
    <w:rsid w:val="00DD6CB2"/>
    <w:rsid w:val="00DD796A"/>
    <w:rsid w:val="00DF2F26"/>
    <w:rsid w:val="00E10F3D"/>
    <w:rsid w:val="00E14370"/>
    <w:rsid w:val="00E3653C"/>
    <w:rsid w:val="00EC306A"/>
    <w:rsid w:val="00ED3B89"/>
    <w:rsid w:val="00ED7EDE"/>
    <w:rsid w:val="00EE713C"/>
    <w:rsid w:val="00F5109F"/>
    <w:rsid w:val="00F615B0"/>
    <w:rsid w:val="00FA2410"/>
    <w:rsid w:val="00FB283A"/>
    <w:rsid w:val="00FC6DAC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2A87"/>
  <w15:docId w15:val="{97BD2DCA-F429-4FB5-B285-3D0B5182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Textbody"/>
    <w:pPr>
      <w:keepNext/>
      <w:spacing w:before="240" w:after="60"/>
      <w:outlineLvl w:val="0"/>
    </w:pPr>
    <w:rPr>
      <w:rFonts w:cs="Arial"/>
      <w:b/>
      <w:bCs/>
      <w:smallCaps/>
      <w:color w:val="000080"/>
      <w:szCs w:val="32"/>
    </w:rPr>
  </w:style>
  <w:style w:type="paragraph" w:styleId="Titre2">
    <w:name w:val="heading 2"/>
    <w:basedOn w:val="Standard"/>
    <w:next w:val="Textbody"/>
    <w:pPr>
      <w:keepNext/>
      <w:spacing w:before="240" w:after="60"/>
      <w:outlineLvl w:val="1"/>
    </w:pPr>
    <w:rPr>
      <w:rFonts w:cs="Arial"/>
      <w:b/>
      <w:bCs/>
      <w:i/>
      <w:iCs/>
      <w:smallCaps/>
      <w:color w:val="000080"/>
      <w:szCs w:val="28"/>
    </w:rPr>
  </w:style>
  <w:style w:type="paragraph" w:styleId="Titre3">
    <w:name w:val="heading 3"/>
    <w:basedOn w:val="Standard"/>
    <w:next w:val="Textbody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re4">
    <w:name w:val="heading 4"/>
    <w:basedOn w:val="Standard"/>
    <w:next w:val="Textbody"/>
    <w:pPr>
      <w:keepNext/>
      <w:tabs>
        <w:tab w:val="left" w:pos="3060"/>
        <w:tab w:val="left" w:pos="7020"/>
      </w:tabs>
      <w:ind w:left="-540"/>
      <w:outlineLvl w:val="3"/>
    </w:pPr>
    <w:rPr>
      <w:b/>
      <w:bCs/>
      <w:sz w:val="20"/>
    </w:rPr>
  </w:style>
  <w:style w:type="paragraph" w:styleId="Titre8">
    <w:name w:val="heading 8"/>
    <w:basedOn w:val="Standard"/>
    <w:next w:val="Textbody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Palatino Linotype" w:eastAsia="Times New Roman" w:hAnsi="Palatino Linotype" w:cs="Times New Roman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arCarCharCarCharCarCarCarCarCarCarCarChar">
    <w:name w:val="Car Car Char Car Char Car Car Car Car Car Car Car Char"/>
    <w:basedOn w:val="Standard"/>
    <w:pPr>
      <w:spacing w:before="240" w:after="160" w:line="240" w:lineRule="exact"/>
    </w:pPr>
    <w:rPr>
      <w:rFonts w:ascii="Verdana" w:eastAsia="Verdana" w:hAnsi="Verdana" w:cs="Verdana"/>
      <w:lang w:val="en-US" w:eastAsia="en-US"/>
    </w:rPr>
  </w:style>
  <w:style w:type="paragraph" w:customStyle="1" w:styleId="Corpsdetexte31">
    <w:name w:val="Corps de texte 31"/>
    <w:basedOn w:val="Standard"/>
    <w:pPr>
      <w:spacing w:before="360" w:after="200"/>
    </w:pPr>
    <w:rPr>
      <w:rFonts w:ascii="Times New Roman" w:hAnsi="Times New Roman"/>
      <w:b/>
      <w:szCs w:val="20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Paragraphedeliste">
    <w:name w:val="List Paragraph"/>
    <w:basedOn w:val="Standard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re1Car">
    <w:name w:val="Titre 1 Car"/>
    <w:basedOn w:val="Policepardfaut"/>
    <w:rPr>
      <w:rFonts w:ascii="Palatino Linotype" w:eastAsia="Times New Roman" w:hAnsi="Palatino Linotype" w:cs="Arial"/>
      <w:b/>
      <w:bCs/>
      <w:smallCaps/>
      <w:color w:val="000080"/>
      <w:kern w:val="3"/>
      <w:sz w:val="24"/>
      <w:szCs w:val="32"/>
      <w:lang w:eastAsia="fr-FR"/>
    </w:rPr>
  </w:style>
  <w:style w:type="character" w:customStyle="1" w:styleId="Titre2Car">
    <w:name w:val="Titre 2 Car"/>
    <w:basedOn w:val="Policepardfaut"/>
    <w:rPr>
      <w:rFonts w:ascii="Palatino Linotype" w:eastAsia="Times New Roman" w:hAnsi="Palatino Linotype" w:cs="Arial"/>
      <w:b/>
      <w:bCs/>
      <w:i/>
      <w:iCs/>
      <w:smallCaps/>
      <w:color w:val="000080"/>
      <w:szCs w:val="28"/>
      <w:lang w:eastAsia="fr-FR"/>
    </w:rPr>
  </w:style>
  <w:style w:type="character" w:customStyle="1" w:styleId="Titre3Car">
    <w:name w:val="Titre 3 Car"/>
    <w:basedOn w:val="Policepardfaut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rPr>
      <w:rFonts w:ascii="Palatino Linotype" w:eastAsia="Times New Roman" w:hAnsi="Palatino Linotype" w:cs="Times New Roman"/>
      <w:b/>
      <w:bCs/>
      <w:sz w:val="20"/>
      <w:szCs w:val="24"/>
      <w:lang w:eastAsia="fr-FR"/>
    </w:rPr>
  </w:style>
  <w:style w:type="character" w:customStyle="1" w:styleId="Titre8Car">
    <w:name w:val="Titre 8 Car"/>
    <w:basedOn w:val="Policepardfaut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n-tteCar">
    <w:name w:val="En-tête Car"/>
    <w:basedOn w:val="Policepardfaut"/>
    <w:rPr>
      <w:rFonts w:ascii="Palatino Linotype" w:eastAsia="Times New Roman" w:hAnsi="Palatino Linotype" w:cs="Times New Roman"/>
      <w:szCs w:val="24"/>
      <w:lang w:eastAsia="fr-FR"/>
    </w:rPr>
  </w:style>
  <w:style w:type="character" w:customStyle="1" w:styleId="PieddepageCar">
    <w:name w:val="Pied de page Car"/>
    <w:basedOn w:val="Policepardfaut"/>
    <w:rPr>
      <w:rFonts w:ascii="Palatino Linotype" w:eastAsia="Times New Roman" w:hAnsi="Palatino Linotype" w:cs="Times New Roman"/>
      <w:szCs w:val="24"/>
      <w:lang w:eastAsia="fr-FR"/>
    </w:rPr>
  </w:style>
  <w:style w:type="character" w:customStyle="1" w:styleId="ListLabel1">
    <w:name w:val="ListLabel 1"/>
    <w:rPr>
      <w:color w:val="00000A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paragraph" w:styleId="Retraitcorpsdetexte">
    <w:name w:val="Body Text Indent"/>
    <w:basedOn w:val="Normal"/>
    <w:link w:val="RetraitcorpsdetexteCar"/>
    <w:rsid w:val="009354E8"/>
    <w:pPr>
      <w:widowControl/>
      <w:suppressAutoHyphens w:val="0"/>
      <w:autoSpaceDN/>
      <w:spacing w:after="0" w:line="240" w:lineRule="auto"/>
      <w:ind w:firstLine="708"/>
      <w:textAlignment w:val="auto"/>
    </w:pPr>
    <w:rPr>
      <w:rFonts w:ascii="Verdana" w:eastAsia="Times New Roman" w:hAnsi="Verdana" w:cs="Times New Roman"/>
      <w:kern w:val="0"/>
      <w:szCs w:val="20"/>
      <w:lang w:eastAsia="fr-FR"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9354E8"/>
    <w:rPr>
      <w:rFonts w:ascii="Verdana" w:eastAsia="Times New Roman" w:hAnsi="Verdana" w:cs="Times New Roman"/>
      <w:kern w:val="0"/>
      <w:szCs w:val="20"/>
      <w:lang w:eastAsia="fr-FR" w:bidi="ar-SA"/>
    </w:rPr>
  </w:style>
  <w:style w:type="character" w:customStyle="1" w:styleId="hgkelc">
    <w:name w:val="hgkelc"/>
    <w:rsid w:val="009354E8"/>
  </w:style>
  <w:style w:type="paragraph" w:styleId="NormalWeb">
    <w:name w:val="Normal (Web)"/>
    <w:basedOn w:val="Normal"/>
    <w:uiPriority w:val="99"/>
    <w:semiHidden/>
    <w:unhideWhenUsed/>
    <w:rsid w:val="0009017F"/>
    <w:pPr>
      <w:widowControl/>
      <w:suppressAutoHyphens w:val="0"/>
      <w:autoSpaceDN/>
      <w:spacing w:after="150" w:line="240" w:lineRule="auto"/>
      <w:textAlignment w:val="auto"/>
    </w:pPr>
    <w:rPr>
      <w:rFonts w:eastAsia="Times New Roman" w:cs="Times New Roman"/>
      <w:kern w:val="0"/>
      <w:lang w:eastAsia="fr-FR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FF49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49E0"/>
    <w:pPr>
      <w:spacing w:line="240" w:lineRule="auto"/>
    </w:pPr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49E0"/>
    <w:rPr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49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49E0"/>
    <w:rPr>
      <w:b/>
      <w:bCs/>
      <w:sz w:val="20"/>
      <w:szCs w:val="18"/>
    </w:rPr>
  </w:style>
  <w:style w:type="paragraph" w:styleId="Rvision">
    <w:name w:val="Revision"/>
    <w:hidden/>
    <w:uiPriority w:val="99"/>
    <w:semiHidden/>
    <w:rsid w:val="00FF49E0"/>
    <w:pPr>
      <w:widowControl/>
      <w:autoSpaceDN/>
      <w:spacing w:after="0" w:line="240" w:lineRule="auto"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507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686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7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015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18821">
                                      <w:marLeft w:val="0"/>
                                      <w:marRight w:val="9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1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366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3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83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2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des Hauts-de-Seine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PILOU Camille - PRHM/DRH</dc:creator>
  <cp:lastModifiedBy>ESTEVES Magali - PACT/DPPE/SEPPE/UPE</cp:lastModifiedBy>
  <cp:revision>2</cp:revision>
  <cp:lastPrinted>2021-02-07T18:25:00Z</cp:lastPrinted>
  <dcterms:created xsi:type="dcterms:W3CDTF">2023-04-18T09:28:00Z</dcterms:created>
  <dcterms:modified xsi:type="dcterms:W3CDTF">2023-04-18T09:28:00Z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Conseil Général des Hauts-de-Seine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